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8CD4" w14:textId="13BA9B45" w:rsidR="00D46DD4" w:rsidRDefault="00DA1BAF">
      <w:r w:rsidRPr="00341C41">
        <w:rPr>
          <w:noProof/>
        </w:rPr>
        <w:drawing>
          <wp:anchor distT="0" distB="0" distL="114300" distR="114300" simplePos="0" relativeHeight="251658240" behindDoc="0" locked="0" layoutInCell="1" allowOverlap="1" wp14:anchorId="27102933" wp14:editId="542DF8AB">
            <wp:simplePos x="0" y="0"/>
            <wp:positionH relativeFrom="page">
              <wp:posOffset>-93914</wp:posOffset>
            </wp:positionH>
            <wp:positionV relativeFrom="page">
              <wp:align>top</wp:align>
            </wp:positionV>
            <wp:extent cx="784185" cy="7537450"/>
            <wp:effectExtent l="0" t="0" r="0" b="0"/>
            <wp:wrapNone/>
            <wp:docPr id="4" name="Graphic 3">
              <a:extLst xmlns:a="http://schemas.openxmlformats.org/drawingml/2006/main">
                <a:ext uri="{FF2B5EF4-FFF2-40B4-BE49-F238E27FC236}">
                  <a16:creationId xmlns:a16="http://schemas.microsoft.com/office/drawing/2014/main" id="{16C58776-1535-48BF-B46A-FA6837F64F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>
                      <a:extLst>
                        <a:ext uri="{FF2B5EF4-FFF2-40B4-BE49-F238E27FC236}">
                          <a16:creationId xmlns:a16="http://schemas.microsoft.com/office/drawing/2014/main" id="{16C58776-1535-48BF-B46A-FA6837F64F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84185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7EF3B" w14:textId="78E36BF9" w:rsidR="00D46DD4" w:rsidRDefault="00A710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7FDFE20" wp14:editId="6E2C394B">
                <wp:simplePos x="0" y="0"/>
                <wp:positionH relativeFrom="margin">
                  <wp:align>left</wp:align>
                </wp:positionH>
                <wp:positionV relativeFrom="page">
                  <wp:posOffset>1378585</wp:posOffset>
                </wp:positionV>
                <wp:extent cx="9486900" cy="58578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93FF" w14:textId="4A6B67CA" w:rsidR="00D46DD4" w:rsidRPr="00B13909" w:rsidRDefault="008F65A0" w:rsidP="00DA1BAF">
                            <w:pPr>
                              <w:keepNext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EA </w:t>
                            </w:r>
                            <w:r w:rsidR="002C4C36" w:rsidRPr="00B1390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Name:                                                                                            School</w:t>
                            </w:r>
                            <w:r w:rsidRPr="00B1390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/College</w:t>
                            </w:r>
                            <w:r w:rsidR="002C4C36" w:rsidRPr="00B1390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EB7809D" w14:textId="77777777" w:rsidR="002C4C36" w:rsidRPr="00235834" w:rsidRDefault="002C4C36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61F9632C" w14:textId="2F77B716" w:rsidR="002863E9" w:rsidRPr="00B13909" w:rsidRDefault="001F3ABB" w:rsidP="00C368BF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Working with a local school or college, your role as an </w:t>
                            </w:r>
                            <w:r w:rsidRPr="00B1390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Enterprise Adviser</w:t>
                            </w:r>
                            <w:r w:rsidRPr="00B1390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can help support pathways into your industry and shap</w:t>
                            </w:r>
                            <w:r w:rsidR="009E145D" w:rsidRPr="00B1390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B1390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young people's future.</w:t>
                            </w:r>
                          </w:p>
                          <w:p w14:paraId="6384FA1D" w14:textId="77777777" w:rsidR="00792C55" w:rsidRPr="00235834" w:rsidRDefault="00792C55" w:rsidP="00C368BF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16BEB83E" w14:textId="182BD299" w:rsidR="001F3ABB" w:rsidRPr="00B13909" w:rsidRDefault="001F3ABB" w:rsidP="00C368B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What will you be doing?</w:t>
                            </w:r>
                          </w:p>
                          <w:p w14:paraId="470E3E39" w14:textId="77777777" w:rsidR="001F3ABB" w:rsidRPr="00B13909" w:rsidRDefault="001F3ABB" w:rsidP="001F3A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2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1390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Supporting the school or college's senior leadership team strategically to develop and evaluate their careers plan.</w:t>
                            </w:r>
                          </w:p>
                          <w:p w14:paraId="0875F02B" w14:textId="77777777" w:rsidR="001F3ABB" w:rsidRPr="00B13909" w:rsidRDefault="001F3ABB" w:rsidP="001F3A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2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1390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Providing a valuable employer's perspective on how a school or college can embed labour market information and opportunities into the careers </w:t>
                            </w:r>
                            <w:r w:rsidRPr="00B1390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programme.</w:t>
                            </w:r>
                          </w:p>
                          <w:p w14:paraId="76FF2059" w14:textId="489E37DD" w:rsidR="00B13909" w:rsidRPr="00B13909" w:rsidRDefault="001F3ABB" w:rsidP="00B1390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2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1390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Engaging with local businesses and employers in your network to p</w:t>
                            </w:r>
                            <w:r w:rsidR="009E145D" w:rsidRPr="00B1390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lace</w:t>
                            </w:r>
                            <w:r w:rsidRPr="00B1390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 wide variety of careers opportunities at the heart of young people's education</w:t>
                            </w:r>
                            <w:r w:rsidRPr="00B1390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7E22A251" w14:textId="7F7C1022" w:rsidR="00002C15" w:rsidRPr="00B13909" w:rsidRDefault="00002C15" w:rsidP="00002C15">
                            <w:pPr>
                              <w:spacing w:before="100" w:beforeAutospacing="1" w:after="12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1390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How can you do this? </w:t>
                            </w:r>
                          </w:p>
                          <w:p w14:paraId="2C29D031" w14:textId="4072566D" w:rsidR="00792C55" w:rsidRPr="00B13909" w:rsidRDefault="00002C1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How you support your school or college can vary greatly depending on the </w:t>
                            </w:r>
                            <w:r w:rsidR="00715FEC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individual 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needs of the </w:t>
                            </w:r>
                            <w:r w:rsidR="00346213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institution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your</w:t>
                            </w:r>
                            <w:r w:rsidR="00715FEC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existing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expertise. </w:t>
                            </w:r>
                            <w:r w:rsidR="00646BCE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addition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92C55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792C55" w:rsidRPr="00B1390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page 2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you will find a checklist of suggested ways for you to</w:t>
                            </w:r>
                            <w:r w:rsidR="00646BCE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provide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suppor</w:t>
                            </w:r>
                            <w:r w:rsidR="00646BCE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 plus</w:t>
                            </w:r>
                            <w:r w:rsidR="002863E9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guidance on how to structure your first </w:t>
                            </w:r>
                            <w:r w:rsidR="00646BCE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twelve</w:t>
                            </w:r>
                            <w:r w:rsidR="002863E9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months in post. </w:t>
                            </w:r>
                          </w:p>
                          <w:p w14:paraId="5F68BD43" w14:textId="03BD4AA9" w:rsidR="00792C55" w:rsidRDefault="00792C55" w:rsidP="00C368B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B1390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Enterprise Coordinator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will work through this with you </w:t>
                            </w:r>
                            <w:r w:rsidR="00646BCE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A1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agree your next steps. </w:t>
                            </w:r>
                          </w:p>
                          <w:p w14:paraId="0FE5EB7F" w14:textId="77777777" w:rsidR="00B13909" w:rsidRPr="00B13909" w:rsidRDefault="00B13909" w:rsidP="00C368B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0C9A0FA" w14:textId="77777777" w:rsidR="00F46F90" w:rsidRPr="00B13909" w:rsidRDefault="00460FA1" w:rsidP="00C368B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can your Enterprise Coordinator support you? </w:t>
                            </w:r>
                          </w:p>
                          <w:p w14:paraId="4A381D8C" w14:textId="6AEDD79D" w:rsidR="00F46F90" w:rsidRPr="00B13909" w:rsidRDefault="00F46F90" w:rsidP="00F46F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Arranging regular meetings between you</w:t>
                            </w:r>
                            <w:r w:rsidR="00346213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your school</w:t>
                            </w:r>
                            <w:r w:rsidR="00B21E06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college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A5B512B" w14:textId="41DC8858" w:rsidR="00F46F90" w:rsidRPr="00B13909" w:rsidRDefault="00F46F90" w:rsidP="00F46F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Facilitating meetings and suggesting key actions.</w:t>
                            </w:r>
                          </w:p>
                          <w:p w14:paraId="6DCBCB88" w14:textId="6EAA7F7B" w:rsidR="00F46F90" w:rsidRPr="00B13909" w:rsidRDefault="00346213" w:rsidP="00346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Keeping </w:t>
                            </w:r>
                            <w:r w:rsidR="004235F4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touch</w:t>
                            </w:r>
                            <w:r w:rsidR="004C298E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monitor </w:t>
                            </w:r>
                            <w:r w:rsidR="00B21E06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review </w:t>
                            </w:r>
                            <w:r w:rsidR="004235F4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your satisfaction with the role</w:t>
                            </w:r>
                            <w:r w:rsidR="00B21E06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DD33A6" w14:textId="186E57F9" w:rsidR="00F46F90" w:rsidRPr="00B13909" w:rsidRDefault="004C298E" w:rsidP="00B21E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Providing</w:t>
                            </w:r>
                            <w:r w:rsidR="004235F4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you with</w:t>
                            </w:r>
                            <w:r w:rsidR="00D46DD4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latest networking/</w:t>
                            </w:r>
                            <w:r w:rsidR="00784831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CPD</w:t>
                            </w:r>
                            <w:r w:rsidR="00D46DD4"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opportunities and</w:t>
                            </w:r>
                            <w:r w:rsidRPr="00B139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updates from the LCR Careers Hub.</w:t>
                            </w:r>
                          </w:p>
                          <w:p w14:paraId="334F7EC5" w14:textId="77777777" w:rsidR="00F46F90" w:rsidRDefault="00F46F90">
                            <w:pPr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</w:p>
                          <w:p w14:paraId="3E362206" w14:textId="77777777" w:rsidR="00F46F90" w:rsidRDefault="00F46F90">
                            <w:pPr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</w:p>
                          <w:p w14:paraId="26CB07A1" w14:textId="77777777" w:rsidR="00F46F90" w:rsidRDefault="00F46F90">
                            <w:pPr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</w:p>
                          <w:p w14:paraId="03EA9F37" w14:textId="77777777" w:rsidR="00F46F90" w:rsidRDefault="00F46F90">
                            <w:pPr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</w:p>
                          <w:p w14:paraId="2F3EF282" w14:textId="55F06F4C" w:rsidR="00792C55" w:rsidRPr="00792C55" w:rsidRDefault="00460FA1">
                            <w:pPr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DF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8.55pt;width:747pt;height:461.2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" strokecolor="white [3212]">
                <v:textbox>
                  <w:txbxContent>
                    <w:p w14:paraId="6BB293FF" w14:textId="4A6B67CA" w:rsidR="00D46DD4" w:rsidRPr="00B13909" w:rsidRDefault="008F65A0" w:rsidP="00DA1BAF">
                      <w:pPr>
                        <w:keepNext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EA </w:t>
                      </w:r>
                      <w:r w:rsidR="002C4C36" w:rsidRPr="00B13909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Name:                                                                                            School</w:t>
                      </w:r>
                      <w:r w:rsidRPr="00B13909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/College</w:t>
                      </w:r>
                      <w:r w:rsidR="002C4C36" w:rsidRPr="00B13909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1EB7809D" w14:textId="77777777" w:rsidR="002C4C36" w:rsidRPr="00235834" w:rsidRDefault="002C4C36">
                      <w:pPr>
                        <w:rPr>
                          <w:rFonts w:cstheme="minorHAnsi"/>
                          <w:color w:val="000000"/>
                        </w:rPr>
                      </w:pPr>
                    </w:p>
                    <w:p w14:paraId="61F9632C" w14:textId="2F77B716" w:rsidR="002863E9" w:rsidRPr="00B13909" w:rsidRDefault="001F3ABB" w:rsidP="00C368BF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Working with a local school or college, your role as an </w:t>
                      </w:r>
                      <w:r w:rsidRPr="00B13909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Enterprise Adviser</w:t>
                      </w:r>
                      <w:r w:rsidRPr="00B1390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can help support pathways into your industry and shap</w:t>
                      </w:r>
                      <w:r w:rsidR="009E145D" w:rsidRPr="00B1390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B1390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young people's future.</w:t>
                      </w:r>
                    </w:p>
                    <w:p w14:paraId="6384FA1D" w14:textId="77777777" w:rsidR="00792C55" w:rsidRPr="00235834" w:rsidRDefault="00792C55" w:rsidP="00C368BF">
                      <w:pPr>
                        <w:spacing w:after="0"/>
                        <w:rPr>
                          <w:rFonts w:cstheme="minorHAnsi"/>
                          <w:color w:val="000000"/>
                        </w:rPr>
                      </w:pPr>
                    </w:p>
                    <w:p w14:paraId="16BEB83E" w14:textId="182BD299" w:rsidR="001F3ABB" w:rsidRPr="00B13909" w:rsidRDefault="001F3ABB" w:rsidP="00C368B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What will you be doing?</w:t>
                      </w:r>
                    </w:p>
                    <w:p w14:paraId="470E3E39" w14:textId="77777777" w:rsidR="001F3ABB" w:rsidRPr="00B13909" w:rsidRDefault="001F3ABB" w:rsidP="001F3A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2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1390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Supporting the school or college's senior leadership team strategically to develop and evaluate their careers plan.</w:t>
                      </w:r>
                    </w:p>
                    <w:p w14:paraId="0875F02B" w14:textId="77777777" w:rsidR="001F3ABB" w:rsidRPr="00B13909" w:rsidRDefault="001F3ABB" w:rsidP="001F3A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2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B1390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Providing a valuable employer's perspective on how a school or college can embed labour market information and opportunities into the careers </w:t>
                      </w:r>
                      <w:r w:rsidRPr="00B1390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programme.</w:t>
                      </w:r>
                    </w:p>
                    <w:p w14:paraId="76FF2059" w14:textId="489E37DD" w:rsidR="00B13909" w:rsidRPr="00B13909" w:rsidRDefault="001F3ABB" w:rsidP="00B1390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2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1390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Engaging with local businesses and employers in your network to p</w:t>
                      </w:r>
                      <w:r w:rsidR="009E145D" w:rsidRPr="00B1390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lace</w:t>
                      </w:r>
                      <w:r w:rsidRPr="00B1390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a wide variety of careers opportunities at the heart of young people's education</w:t>
                      </w:r>
                      <w:r w:rsidRPr="00B1390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7E22A251" w14:textId="7F7C1022" w:rsidR="00002C15" w:rsidRPr="00B13909" w:rsidRDefault="00002C15" w:rsidP="00002C15">
                      <w:pPr>
                        <w:spacing w:before="100" w:beforeAutospacing="1" w:after="12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1390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How can you do this? </w:t>
                      </w:r>
                    </w:p>
                    <w:p w14:paraId="2C29D031" w14:textId="4072566D" w:rsidR="00792C55" w:rsidRPr="00B13909" w:rsidRDefault="00002C1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How you support your school or college can vary greatly depending on the </w:t>
                      </w:r>
                      <w:r w:rsidR="00715FEC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individual 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needs of the </w:t>
                      </w:r>
                      <w:r w:rsidR="00346213" w:rsidRPr="00B13909">
                        <w:rPr>
                          <w:rFonts w:cstheme="minorHAnsi"/>
                          <w:sz w:val="24"/>
                          <w:szCs w:val="24"/>
                        </w:rPr>
                        <w:t>institution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and your</w:t>
                      </w:r>
                      <w:r w:rsidR="00715FEC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existing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expertise. </w:t>
                      </w:r>
                      <w:r w:rsidR="00646BCE" w:rsidRPr="00B13909">
                        <w:rPr>
                          <w:rFonts w:cstheme="minorHAnsi"/>
                          <w:sz w:val="24"/>
                          <w:szCs w:val="24"/>
                        </w:rPr>
                        <w:t>In addition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r w:rsidR="00792C55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="00792C55" w:rsidRPr="00B1390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page 2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you will find a checklist of suggested ways for you to</w:t>
                      </w:r>
                      <w:r w:rsidR="00646BCE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provide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suppor</w:t>
                      </w:r>
                      <w:r w:rsidR="00646BCE" w:rsidRPr="00B13909">
                        <w:rPr>
                          <w:rFonts w:cstheme="minorHAnsi"/>
                          <w:sz w:val="24"/>
                          <w:szCs w:val="24"/>
                        </w:rPr>
                        <w:t>t plus</w:t>
                      </w:r>
                      <w:r w:rsidR="002863E9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guidance on how to structure your first </w:t>
                      </w:r>
                      <w:r w:rsidR="00646BCE" w:rsidRPr="00B13909">
                        <w:rPr>
                          <w:rFonts w:cstheme="minorHAnsi"/>
                          <w:sz w:val="24"/>
                          <w:szCs w:val="24"/>
                        </w:rPr>
                        <w:t>twelve</w:t>
                      </w:r>
                      <w:r w:rsidR="002863E9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months in post. </w:t>
                      </w:r>
                    </w:p>
                    <w:p w14:paraId="5F68BD43" w14:textId="03BD4AA9" w:rsidR="00792C55" w:rsidRDefault="00792C55" w:rsidP="00C368B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Your </w:t>
                      </w:r>
                      <w:r w:rsidRPr="00B1390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Enterprise Coordinator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will work through this with you </w:t>
                      </w:r>
                      <w:r w:rsidR="00646BCE" w:rsidRPr="00B13909">
                        <w:rPr>
                          <w:rFonts w:cstheme="minorHAnsi"/>
                          <w:sz w:val="24"/>
                          <w:szCs w:val="24"/>
                        </w:rPr>
                        <w:t>and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60FA1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agree your next steps. </w:t>
                      </w:r>
                    </w:p>
                    <w:p w14:paraId="0FE5EB7F" w14:textId="77777777" w:rsidR="00B13909" w:rsidRPr="00B13909" w:rsidRDefault="00B13909" w:rsidP="00C368B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0C9A0FA" w14:textId="77777777" w:rsidR="00F46F90" w:rsidRPr="00B13909" w:rsidRDefault="00460FA1" w:rsidP="00C368BF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How can your Enterprise Coordinator support you? </w:t>
                      </w:r>
                    </w:p>
                    <w:p w14:paraId="4A381D8C" w14:textId="6AEDD79D" w:rsidR="00F46F90" w:rsidRPr="00B13909" w:rsidRDefault="00F46F90" w:rsidP="00F46F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>Arranging regular meetings between you</w:t>
                      </w:r>
                      <w:r w:rsidR="00346213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and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your school</w:t>
                      </w:r>
                      <w:r w:rsidR="00B21E06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or college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A5B512B" w14:textId="41DC8858" w:rsidR="00F46F90" w:rsidRPr="00B13909" w:rsidRDefault="00F46F90" w:rsidP="00F46F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>Facilitating meetings and suggesting key actions.</w:t>
                      </w:r>
                    </w:p>
                    <w:p w14:paraId="6DCBCB88" w14:textId="6EAA7F7B" w:rsidR="00F46F90" w:rsidRPr="00B13909" w:rsidRDefault="00346213" w:rsidP="00346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Keeping </w:t>
                      </w:r>
                      <w:r w:rsidR="004235F4" w:rsidRPr="00B13909">
                        <w:rPr>
                          <w:rFonts w:cstheme="minorHAnsi"/>
                          <w:sz w:val="24"/>
                          <w:szCs w:val="24"/>
                        </w:rPr>
                        <w:t>in touch</w:t>
                      </w:r>
                      <w:r w:rsidR="004C298E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to monitor </w:t>
                      </w:r>
                      <w:r w:rsidR="00B21E06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and review </w:t>
                      </w:r>
                      <w:r w:rsidR="004235F4" w:rsidRPr="00B13909">
                        <w:rPr>
                          <w:rFonts w:cstheme="minorHAnsi"/>
                          <w:sz w:val="24"/>
                          <w:szCs w:val="24"/>
                        </w:rPr>
                        <w:t>your satisfaction with the role</w:t>
                      </w:r>
                      <w:r w:rsidR="00B21E06" w:rsidRPr="00B13909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1DD33A6" w14:textId="186E57F9" w:rsidR="00F46F90" w:rsidRPr="00B13909" w:rsidRDefault="004C298E" w:rsidP="00B21E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>Providing</w:t>
                      </w:r>
                      <w:r w:rsidR="004235F4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you with</w:t>
                      </w:r>
                      <w:r w:rsidR="00D46DD4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the latest networking/</w:t>
                      </w:r>
                      <w:r w:rsidR="00784831" w:rsidRPr="00B13909">
                        <w:rPr>
                          <w:rFonts w:cstheme="minorHAnsi"/>
                          <w:sz w:val="24"/>
                          <w:szCs w:val="24"/>
                        </w:rPr>
                        <w:t>CPD</w:t>
                      </w:r>
                      <w:r w:rsidR="00D46DD4"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opportunities and</w:t>
                      </w:r>
                      <w:r w:rsidRPr="00B13909">
                        <w:rPr>
                          <w:rFonts w:cstheme="minorHAnsi"/>
                          <w:sz w:val="24"/>
                          <w:szCs w:val="24"/>
                        </w:rPr>
                        <w:t xml:space="preserve"> updates from the LCR Careers Hub.</w:t>
                      </w:r>
                    </w:p>
                    <w:p w14:paraId="334F7EC5" w14:textId="77777777" w:rsidR="00F46F90" w:rsidRDefault="00F46F90">
                      <w:pPr>
                        <w:rPr>
                          <w:rFonts w:ascii="Raleway" w:hAnsi="Raleway"/>
                          <w:b/>
                          <w:bCs/>
                        </w:rPr>
                      </w:pPr>
                    </w:p>
                    <w:p w14:paraId="3E362206" w14:textId="77777777" w:rsidR="00F46F90" w:rsidRDefault="00F46F90">
                      <w:pPr>
                        <w:rPr>
                          <w:rFonts w:ascii="Raleway" w:hAnsi="Raleway"/>
                          <w:b/>
                          <w:bCs/>
                        </w:rPr>
                      </w:pPr>
                    </w:p>
                    <w:p w14:paraId="26CB07A1" w14:textId="77777777" w:rsidR="00F46F90" w:rsidRDefault="00F46F90">
                      <w:pPr>
                        <w:rPr>
                          <w:rFonts w:ascii="Raleway" w:hAnsi="Raleway"/>
                          <w:b/>
                          <w:bCs/>
                        </w:rPr>
                      </w:pPr>
                    </w:p>
                    <w:p w14:paraId="03EA9F37" w14:textId="77777777" w:rsidR="00F46F90" w:rsidRDefault="00F46F90">
                      <w:pPr>
                        <w:rPr>
                          <w:rFonts w:ascii="Raleway" w:hAnsi="Raleway"/>
                          <w:b/>
                          <w:bCs/>
                        </w:rPr>
                      </w:pPr>
                    </w:p>
                    <w:p w14:paraId="2F3EF282" w14:textId="55F06F4C" w:rsidR="00792C55" w:rsidRPr="00792C55" w:rsidRDefault="00460FA1">
                      <w:pPr>
                        <w:rPr>
                          <w:rFonts w:ascii="Raleway" w:hAnsi="Raleway"/>
                          <w:b/>
                          <w:bCs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4FAF979" w14:textId="221D28EE" w:rsidR="00D46DD4" w:rsidRDefault="00D46DD4"/>
    <w:p w14:paraId="798BAEAD" w14:textId="6D4AE19E" w:rsidR="00DA1BAF" w:rsidRDefault="00DA1BAF"/>
    <w:p w14:paraId="2000F5C8" w14:textId="6F6246E1" w:rsidR="00DA1BAF" w:rsidRDefault="00DA1BAF">
      <w:r>
        <w:br w:type="page"/>
      </w:r>
    </w:p>
    <w:p w14:paraId="674F8B76" w14:textId="248C88DF" w:rsidR="00B60A81" w:rsidRDefault="00B139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FEB8EC" wp14:editId="6B94A7F4">
                <wp:simplePos x="0" y="0"/>
                <wp:positionH relativeFrom="column">
                  <wp:posOffset>92710</wp:posOffset>
                </wp:positionH>
                <wp:positionV relativeFrom="paragraph">
                  <wp:posOffset>76200</wp:posOffset>
                </wp:positionV>
                <wp:extent cx="9155430" cy="140462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5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1B5A9" w14:textId="7F5F4C19" w:rsidR="00B60847" w:rsidRPr="00B13909" w:rsidRDefault="003B1784" w:rsidP="006405A5">
                            <w:pPr>
                              <w:keepNext/>
                              <w:rPr>
                                <w:rFonts w:cstheme="minorHAnsi"/>
                              </w:rPr>
                            </w:pPr>
                            <w:r w:rsidRPr="00B13909">
                              <w:rPr>
                                <w:rFonts w:cstheme="minorHAnsi"/>
                              </w:rPr>
                              <w:t>Highlight or tick</w:t>
                            </w:r>
                            <w:r w:rsidR="00B60847" w:rsidRPr="00B13909">
                              <w:rPr>
                                <w:rFonts w:cstheme="minorHAnsi"/>
                              </w:rPr>
                              <w:t xml:space="preserve"> each suggested activity that you would feel comfortable supporting your school or college with.</w:t>
                            </w:r>
                            <w:r w:rsidRPr="00B13909">
                              <w:rPr>
                                <w:rFonts w:cstheme="minorHAnsi"/>
                              </w:rPr>
                              <w:t xml:space="preserve">                                        </w:t>
                            </w:r>
                            <w:r w:rsidR="004B54C5" w:rsidRPr="00B13909">
                              <w:rPr>
                                <w:rFonts w:cstheme="minorHAnsi"/>
                              </w:rPr>
                              <w:t xml:space="preserve">            </w:t>
                            </w:r>
                            <w:r w:rsidR="00235834" w:rsidRPr="00B13909">
                              <w:rPr>
                                <w:rFonts w:cstheme="minorHAnsi"/>
                              </w:rPr>
                              <w:t xml:space="preserve">                                      </w:t>
                            </w:r>
                            <w:r w:rsidR="00B60847" w:rsidRPr="00B13909">
                              <w:rPr>
                                <w:rFonts w:cstheme="minorHAnsi"/>
                              </w:rPr>
                              <w:t>Your</w:t>
                            </w:r>
                            <w:r w:rsidR="00B60847" w:rsidRPr="00B1390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Enterprise Coordinator</w:t>
                            </w:r>
                            <w:r w:rsidR="00B60847" w:rsidRPr="00B13909">
                              <w:rPr>
                                <w:rFonts w:cstheme="minorHAnsi"/>
                              </w:rPr>
                              <w:t xml:space="preserve"> will then use this checklist to </w:t>
                            </w:r>
                            <w:r w:rsidR="00A71053" w:rsidRPr="00B13909">
                              <w:rPr>
                                <w:rFonts w:cstheme="minorHAnsi"/>
                              </w:rPr>
                              <w:t xml:space="preserve">form your first actions in post. </w:t>
                            </w:r>
                          </w:p>
                          <w:p w14:paraId="3B388EDF" w14:textId="526464BD" w:rsidR="007B6D2A" w:rsidRPr="00B13909" w:rsidRDefault="007B6D2A" w:rsidP="00A71053">
                            <w:pPr>
                              <w:keepNext/>
                              <w:rPr>
                                <w:rFonts w:cstheme="minorHAnsi"/>
                              </w:rPr>
                            </w:pPr>
                            <w:r w:rsidRPr="00B13909">
                              <w:rPr>
                                <w:rFonts w:cstheme="minorHAnsi"/>
                              </w:rPr>
                              <w:t>Please note</w:t>
                            </w:r>
                            <w:r w:rsidR="002B7905" w:rsidRPr="00B13909">
                              <w:rPr>
                                <w:rFonts w:cstheme="minorHAnsi"/>
                              </w:rPr>
                              <w:t>,</w:t>
                            </w:r>
                            <w:r w:rsidRPr="00B13909">
                              <w:rPr>
                                <w:rFonts w:cstheme="minorHAnsi"/>
                              </w:rPr>
                              <w:t xml:space="preserve"> this checklist is </w:t>
                            </w:r>
                            <w:r w:rsidRPr="00B1390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not </w:t>
                            </w:r>
                            <w:r w:rsidR="006A2E8B" w:rsidRPr="00B13909">
                              <w:rPr>
                                <w:rFonts w:cstheme="minorHAnsi"/>
                                <w:b/>
                                <w:bCs/>
                              </w:rPr>
                              <w:t>exhaustive,</w:t>
                            </w:r>
                            <w:r w:rsidR="00E120B0" w:rsidRPr="00B1390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13909">
                              <w:rPr>
                                <w:rFonts w:cstheme="minorHAnsi"/>
                              </w:rPr>
                              <w:t xml:space="preserve">and </w:t>
                            </w:r>
                            <w:r w:rsidR="002B7905" w:rsidRPr="00B13909">
                              <w:rPr>
                                <w:rFonts w:cstheme="minorHAnsi"/>
                              </w:rPr>
                              <w:t xml:space="preserve">you may wish to discuss supporting in ways that aren’t mentioned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EB8EC" id="_x0000_s1027" type="#_x0000_t202" style="position:absolute;margin-left:7.3pt;margin-top:6pt;width:720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" strokecolor="white [3212]">
                <v:textbox style="mso-fit-shape-to-text:t">
                  <w:txbxContent>
                    <w:p w14:paraId="25A1B5A9" w14:textId="7F5F4C19" w:rsidR="00B60847" w:rsidRPr="00B13909" w:rsidRDefault="003B1784" w:rsidP="006405A5">
                      <w:pPr>
                        <w:keepNext/>
                        <w:rPr>
                          <w:rFonts w:cstheme="minorHAnsi"/>
                        </w:rPr>
                      </w:pPr>
                      <w:r w:rsidRPr="00B13909">
                        <w:rPr>
                          <w:rFonts w:cstheme="minorHAnsi"/>
                        </w:rPr>
                        <w:t>Highlight or tick</w:t>
                      </w:r>
                      <w:r w:rsidR="00B60847" w:rsidRPr="00B13909">
                        <w:rPr>
                          <w:rFonts w:cstheme="minorHAnsi"/>
                        </w:rPr>
                        <w:t xml:space="preserve"> each suggested activity that you would feel comfortable supporting your school or college with.</w:t>
                      </w:r>
                      <w:r w:rsidRPr="00B13909">
                        <w:rPr>
                          <w:rFonts w:cstheme="minorHAnsi"/>
                        </w:rPr>
                        <w:t xml:space="preserve">                                        </w:t>
                      </w:r>
                      <w:r w:rsidR="004B54C5" w:rsidRPr="00B13909">
                        <w:rPr>
                          <w:rFonts w:cstheme="minorHAnsi"/>
                        </w:rPr>
                        <w:t xml:space="preserve">            </w:t>
                      </w:r>
                      <w:r w:rsidR="00235834" w:rsidRPr="00B13909">
                        <w:rPr>
                          <w:rFonts w:cstheme="minorHAnsi"/>
                        </w:rPr>
                        <w:t xml:space="preserve">                                      </w:t>
                      </w:r>
                      <w:r w:rsidR="00B60847" w:rsidRPr="00B13909">
                        <w:rPr>
                          <w:rFonts w:cstheme="minorHAnsi"/>
                        </w:rPr>
                        <w:t>Your</w:t>
                      </w:r>
                      <w:r w:rsidR="00B60847" w:rsidRPr="00B13909">
                        <w:rPr>
                          <w:rFonts w:cstheme="minorHAnsi"/>
                          <w:b/>
                          <w:bCs/>
                        </w:rPr>
                        <w:t xml:space="preserve"> Enterprise Coordinator</w:t>
                      </w:r>
                      <w:r w:rsidR="00B60847" w:rsidRPr="00B13909">
                        <w:rPr>
                          <w:rFonts w:cstheme="minorHAnsi"/>
                        </w:rPr>
                        <w:t xml:space="preserve"> will then use this checklist to </w:t>
                      </w:r>
                      <w:r w:rsidR="00A71053" w:rsidRPr="00B13909">
                        <w:rPr>
                          <w:rFonts w:cstheme="minorHAnsi"/>
                        </w:rPr>
                        <w:t xml:space="preserve">form your first actions in post. </w:t>
                      </w:r>
                    </w:p>
                    <w:p w14:paraId="3B388EDF" w14:textId="526464BD" w:rsidR="007B6D2A" w:rsidRPr="00B13909" w:rsidRDefault="007B6D2A" w:rsidP="00A71053">
                      <w:pPr>
                        <w:keepNext/>
                        <w:rPr>
                          <w:rFonts w:cstheme="minorHAnsi"/>
                        </w:rPr>
                      </w:pPr>
                      <w:r w:rsidRPr="00B13909">
                        <w:rPr>
                          <w:rFonts w:cstheme="minorHAnsi"/>
                        </w:rPr>
                        <w:t>Please note</w:t>
                      </w:r>
                      <w:r w:rsidR="002B7905" w:rsidRPr="00B13909">
                        <w:rPr>
                          <w:rFonts w:cstheme="minorHAnsi"/>
                        </w:rPr>
                        <w:t>,</w:t>
                      </w:r>
                      <w:r w:rsidRPr="00B13909">
                        <w:rPr>
                          <w:rFonts w:cstheme="minorHAnsi"/>
                        </w:rPr>
                        <w:t xml:space="preserve"> this checklist is </w:t>
                      </w:r>
                      <w:r w:rsidRPr="00B13909">
                        <w:rPr>
                          <w:rFonts w:cstheme="minorHAnsi"/>
                          <w:b/>
                          <w:bCs/>
                        </w:rPr>
                        <w:t xml:space="preserve">not </w:t>
                      </w:r>
                      <w:r w:rsidR="006A2E8B" w:rsidRPr="00B13909">
                        <w:rPr>
                          <w:rFonts w:cstheme="minorHAnsi"/>
                          <w:b/>
                          <w:bCs/>
                        </w:rPr>
                        <w:t>exhaustive,</w:t>
                      </w:r>
                      <w:r w:rsidR="00E120B0" w:rsidRPr="00B13909">
                        <w:rPr>
                          <w:rFonts w:cstheme="minorHAnsi"/>
                        </w:rPr>
                        <w:t xml:space="preserve"> </w:t>
                      </w:r>
                      <w:r w:rsidRPr="00B13909">
                        <w:rPr>
                          <w:rFonts w:cstheme="minorHAnsi"/>
                        </w:rPr>
                        <w:t xml:space="preserve">and </w:t>
                      </w:r>
                      <w:r w:rsidR="002B7905" w:rsidRPr="00B13909">
                        <w:rPr>
                          <w:rFonts w:cstheme="minorHAnsi"/>
                        </w:rPr>
                        <w:t xml:space="preserve">you may wish to discuss supporting in ways that aren’t mentioned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7C01F5" wp14:editId="6AC8D20C">
                <wp:simplePos x="0" y="0"/>
                <wp:positionH relativeFrom="column">
                  <wp:posOffset>4787900</wp:posOffset>
                </wp:positionH>
                <wp:positionV relativeFrom="page">
                  <wp:posOffset>1961515</wp:posOffset>
                </wp:positionV>
                <wp:extent cx="4726305" cy="5381625"/>
                <wp:effectExtent l="0" t="0" r="1714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926CC" w14:textId="77777777" w:rsidR="00E344FC" w:rsidRDefault="00E344FC" w:rsidP="009B6FE7">
                            <w:pPr>
                              <w:ind w:left="720" w:hanging="360"/>
                            </w:pPr>
                          </w:p>
                          <w:p w14:paraId="3501FB8B" w14:textId="63CB42B9" w:rsidR="006114E2" w:rsidRPr="00235834" w:rsidRDefault="009B6FE7" w:rsidP="008C42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Use your networks to support with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employer engagement </w:t>
                            </w:r>
                            <w:r w:rsidRPr="00235834">
                              <w:rPr>
                                <w:rFonts w:cstheme="minorHAnsi"/>
                              </w:rPr>
                              <w:t>for assemblies, workshops, mentoring, student networking events, workplace visits or work experience opportunities.</w:t>
                            </w:r>
                          </w:p>
                          <w:p w14:paraId="68FBCD45" w14:textId="2006957D" w:rsidR="009F3BC9" w:rsidRPr="00235834" w:rsidRDefault="00CA7947" w:rsidP="008C42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Share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opportunities</w:t>
                            </w:r>
                            <w:r w:rsidR="009F3BC9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, community/company projects</w:t>
                            </w:r>
                            <w:r w:rsidR="004C4FEF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, news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and resources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from your sector that will support the careers plan.</w:t>
                            </w:r>
                          </w:p>
                          <w:p w14:paraId="6116CC8C" w14:textId="5E555B9C" w:rsidR="00CA7947" w:rsidRPr="00235834" w:rsidRDefault="009F3BC9" w:rsidP="008C4281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Is there any element of your business that would welcome the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feedback of young people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to improve</w:t>
                            </w:r>
                            <w:r w:rsidR="003D2FE7" w:rsidRPr="00235834">
                              <w:rPr>
                                <w:rFonts w:cstheme="minorHAnsi"/>
                              </w:rPr>
                              <w:t xml:space="preserve"> your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services and processes? For example, your website, branding or social media</w:t>
                            </w:r>
                            <w:r w:rsidR="00BA4559" w:rsidRPr="0023583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9B3B2E1" w14:textId="3C403C8D" w:rsidR="009B6FE7" w:rsidRPr="00235834" w:rsidRDefault="007B6D2A" w:rsidP="008C42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Write a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case study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on an initiative that you have supported to provide evidence of progress</w:t>
                            </w:r>
                            <w:r w:rsidR="004C4FEF" w:rsidRPr="00235834">
                              <w:rPr>
                                <w:rFonts w:cstheme="minorHAnsi"/>
                              </w:rPr>
                              <w:t xml:space="preserve"> within the careers programme</w:t>
                            </w:r>
                            <w:r w:rsidRPr="0023583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BF78439" w14:textId="77777777" w:rsidR="009B6FE7" w:rsidRDefault="009B6FE7" w:rsidP="007B6D2A">
                            <w:pPr>
                              <w:pStyle w:val="ListParagraph"/>
                              <w:jc w:val="both"/>
                              <w:rPr>
                                <w:rFonts w:ascii="Raleway" w:hAnsi="Raleway"/>
                              </w:rPr>
                            </w:pPr>
                          </w:p>
                          <w:p w14:paraId="2F707013" w14:textId="6CBB8C2C" w:rsidR="003C41E6" w:rsidRPr="00235834" w:rsidRDefault="007F2DF8" w:rsidP="009B6FE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Support</w:t>
                            </w:r>
                            <w:r w:rsidR="003B1784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ing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the Careers Leader </w:t>
                            </w:r>
                            <w:r w:rsidR="00BA4559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w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ith </w:t>
                            </w:r>
                            <w:r w:rsidR="004C4FEF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D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eveloping a </w:t>
                            </w:r>
                            <w:r w:rsidR="004C4FEF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W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hole </w:t>
                            </w:r>
                            <w:r w:rsidR="004C4FEF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S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chool </w:t>
                            </w:r>
                            <w:r w:rsidR="004C4FEF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A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pproach </w:t>
                            </w:r>
                            <w:r w:rsidR="004C4FEF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T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o</w:t>
                            </w:r>
                            <w:r w:rsidR="003C41E6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wards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4C4FEF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C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areers: </w:t>
                            </w:r>
                          </w:p>
                          <w:p w14:paraId="163ADAA2" w14:textId="3F73B5F1" w:rsidR="007F2DF8" w:rsidRPr="00235834" w:rsidRDefault="007F2DF8" w:rsidP="008C42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Staff CPD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– explain your business/industry</w:t>
                            </w:r>
                            <w:r w:rsidR="002B7905" w:rsidRPr="00235834">
                              <w:rPr>
                                <w:rFonts w:cstheme="minorHAnsi"/>
                              </w:rPr>
                              <w:t>,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pathways into your sector</w:t>
                            </w:r>
                            <w:r w:rsidR="002B7905" w:rsidRPr="00235834">
                              <w:rPr>
                                <w:rFonts w:cstheme="minorHAnsi"/>
                              </w:rPr>
                              <w:t xml:space="preserve"> and why you want to support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to encourage </w:t>
                            </w:r>
                            <w:r w:rsidR="003D2FE7" w:rsidRPr="00235834">
                              <w:rPr>
                                <w:rFonts w:cstheme="minorHAnsi"/>
                              </w:rPr>
                              <w:t>wider staff</w:t>
                            </w:r>
                            <w:r w:rsidR="002B7905" w:rsidRPr="0023583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C4FEF" w:rsidRPr="00235834">
                              <w:rPr>
                                <w:rFonts w:cstheme="minorHAnsi"/>
                              </w:rPr>
                              <w:t>engagement with</w:t>
                            </w:r>
                            <w:r w:rsidR="003D2FE7" w:rsidRPr="00235834">
                              <w:rPr>
                                <w:rFonts w:cstheme="minorHAnsi"/>
                              </w:rPr>
                              <w:t xml:space="preserve"> future initiatives</w:t>
                            </w:r>
                            <w:r w:rsidR="002B7905" w:rsidRPr="00235834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9F3BC9" w:rsidRPr="0023583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AE2317F" w14:textId="507FA933" w:rsidR="007F2DF8" w:rsidRPr="00235834" w:rsidRDefault="007F2DF8" w:rsidP="008C42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Attend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Governor </w:t>
                            </w:r>
                            <w:r w:rsidR="003D2FE7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and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SLT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meetings with the Careers Leader to support them in promoting the progress and benefits of their programme. </w:t>
                            </w:r>
                          </w:p>
                          <w:p w14:paraId="4C8ADE92" w14:textId="31DDEC19" w:rsidR="004B54C5" w:rsidRPr="00235834" w:rsidRDefault="004B54C5" w:rsidP="008C42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Support a specific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curriculum department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that relates to your sector. Work together to look at how you could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link careers to the curriculum. </w:t>
                            </w:r>
                          </w:p>
                          <w:p w14:paraId="3459B12B" w14:textId="09AF8659" w:rsidR="003C41E6" w:rsidRPr="00235834" w:rsidRDefault="007F2DF8" w:rsidP="008C42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Change management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– advis</w:t>
                            </w:r>
                            <w:r w:rsidR="003D2FE7" w:rsidRPr="00235834">
                              <w:rPr>
                                <w:rFonts w:cstheme="minorHAnsi"/>
                              </w:rPr>
                              <w:t>e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the Careers Leader on </w:t>
                            </w:r>
                            <w:r w:rsidR="003C41E6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HOW</w:t>
                            </w:r>
                            <w:r w:rsidR="003C41E6" w:rsidRPr="00235834">
                              <w:rPr>
                                <w:rFonts w:cstheme="minorHAnsi"/>
                              </w:rPr>
                              <w:t xml:space="preserve"> they can successfully implement their ideas with wider school staff</w:t>
                            </w:r>
                            <w:r w:rsidR="003D2FE7" w:rsidRPr="00235834">
                              <w:rPr>
                                <w:rFonts w:cstheme="minorHAnsi"/>
                              </w:rPr>
                              <w:t xml:space="preserve"> to encourage a culture of collaboration</w:t>
                            </w:r>
                            <w:r w:rsidR="00954133" w:rsidRPr="00235834">
                              <w:rPr>
                                <w:rFonts w:cstheme="minorHAnsi"/>
                              </w:rPr>
                              <w:t xml:space="preserve"> and create momentum. </w:t>
                            </w:r>
                            <w:r w:rsidR="009B6FE7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Contact</w:t>
                            </w:r>
                            <w:r w:rsidR="003C41E6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your EC for more details</w:t>
                            </w:r>
                            <w:r w:rsidR="003D2FE7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about this</w:t>
                            </w:r>
                            <w:r w:rsidR="003C41E6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  <w:r w:rsidR="003C41E6" w:rsidRPr="0023583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2AE59E3" w14:textId="77777777" w:rsidR="003C41E6" w:rsidRPr="003C41E6" w:rsidRDefault="003C41E6" w:rsidP="003C41E6">
                            <w:pPr>
                              <w:ind w:left="720"/>
                              <w:jc w:val="both"/>
                              <w:rPr>
                                <w:rFonts w:ascii="Raleway" w:hAnsi="Raleway"/>
                              </w:rPr>
                            </w:pPr>
                          </w:p>
                          <w:p w14:paraId="6A6566A8" w14:textId="52341D6D" w:rsidR="007F2DF8" w:rsidRPr="00B64D51" w:rsidRDefault="003C41E6" w:rsidP="003C41E6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61C6D42D" w14:textId="67E8368C" w:rsidR="00986872" w:rsidRDefault="00986872" w:rsidP="00A71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01F5" id="_x0000_s1028" type="#_x0000_t202" style="position:absolute;margin-left:377pt;margin-top:154.45pt;width:372.15pt;height:42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">
                <v:textbox>
                  <w:txbxContent>
                    <w:p w14:paraId="248926CC" w14:textId="77777777" w:rsidR="00E344FC" w:rsidRDefault="00E344FC" w:rsidP="009B6FE7">
                      <w:pPr>
                        <w:ind w:left="720" w:hanging="360"/>
                      </w:pPr>
                    </w:p>
                    <w:p w14:paraId="3501FB8B" w14:textId="63CB42B9" w:rsidR="006114E2" w:rsidRPr="00235834" w:rsidRDefault="009B6FE7" w:rsidP="008C42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Use your networks to support with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employer engagement </w:t>
                      </w:r>
                      <w:r w:rsidRPr="00235834">
                        <w:rPr>
                          <w:rFonts w:cstheme="minorHAnsi"/>
                        </w:rPr>
                        <w:t>for assemblies, workshops, mentoring, student networking events, workplace visits or work experience opportunities.</w:t>
                      </w:r>
                    </w:p>
                    <w:p w14:paraId="68FBCD45" w14:textId="2006957D" w:rsidR="009F3BC9" w:rsidRPr="00235834" w:rsidRDefault="00CA7947" w:rsidP="008C42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Share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opportunities</w:t>
                      </w:r>
                      <w:r w:rsidR="009F3BC9" w:rsidRPr="00235834">
                        <w:rPr>
                          <w:rFonts w:cstheme="minorHAnsi"/>
                          <w:b/>
                          <w:bCs/>
                        </w:rPr>
                        <w:t>, community/company projects</w:t>
                      </w:r>
                      <w:r w:rsidR="004C4FEF" w:rsidRPr="00235834">
                        <w:rPr>
                          <w:rFonts w:cstheme="minorHAnsi"/>
                          <w:b/>
                          <w:bCs/>
                        </w:rPr>
                        <w:t>, news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 and resources</w:t>
                      </w:r>
                      <w:r w:rsidRPr="00235834">
                        <w:rPr>
                          <w:rFonts w:cstheme="minorHAnsi"/>
                        </w:rPr>
                        <w:t xml:space="preserve"> from your sector that will support the careers plan.</w:t>
                      </w:r>
                    </w:p>
                    <w:p w14:paraId="6116CC8C" w14:textId="5E555B9C" w:rsidR="00CA7947" w:rsidRPr="00235834" w:rsidRDefault="009F3BC9" w:rsidP="008C4281">
                      <w:pPr>
                        <w:pStyle w:val="ListParagraph"/>
                        <w:keepNext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Is there any element of your business that would welcome the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feedback of young people</w:t>
                      </w:r>
                      <w:r w:rsidRPr="00235834">
                        <w:rPr>
                          <w:rFonts w:cstheme="minorHAnsi"/>
                        </w:rPr>
                        <w:t xml:space="preserve"> to improve</w:t>
                      </w:r>
                      <w:r w:rsidR="003D2FE7" w:rsidRPr="00235834">
                        <w:rPr>
                          <w:rFonts w:cstheme="minorHAnsi"/>
                        </w:rPr>
                        <w:t xml:space="preserve"> your</w:t>
                      </w:r>
                      <w:r w:rsidRPr="00235834">
                        <w:rPr>
                          <w:rFonts w:cstheme="minorHAnsi"/>
                        </w:rPr>
                        <w:t xml:space="preserve"> services and processes? For example, your website, branding or social media</w:t>
                      </w:r>
                      <w:r w:rsidR="00BA4559" w:rsidRPr="00235834">
                        <w:rPr>
                          <w:rFonts w:cstheme="minorHAnsi"/>
                        </w:rPr>
                        <w:t>.</w:t>
                      </w:r>
                    </w:p>
                    <w:p w14:paraId="39B3B2E1" w14:textId="3C403C8D" w:rsidR="009B6FE7" w:rsidRPr="00235834" w:rsidRDefault="007B6D2A" w:rsidP="008C42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Write a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case study</w:t>
                      </w:r>
                      <w:r w:rsidRPr="00235834">
                        <w:rPr>
                          <w:rFonts w:cstheme="minorHAnsi"/>
                        </w:rPr>
                        <w:t xml:space="preserve"> on an initiative that you have supported to provide evidence of progress</w:t>
                      </w:r>
                      <w:r w:rsidR="004C4FEF" w:rsidRPr="00235834">
                        <w:rPr>
                          <w:rFonts w:cstheme="minorHAnsi"/>
                        </w:rPr>
                        <w:t xml:space="preserve"> within the careers programme</w:t>
                      </w:r>
                      <w:r w:rsidRPr="00235834">
                        <w:rPr>
                          <w:rFonts w:cstheme="minorHAnsi"/>
                        </w:rPr>
                        <w:t>.</w:t>
                      </w:r>
                    </w:p>
                    <w:p w14:paraId="2BF78439" w14:textId="77777777" w:rsidR="009B6FE7" w:rsidRDefault="009B6FE7" w:rsidP="007B6D2A">
                      <w:pPr>
                        <w:pStyle w:val="ListParagraph"/>
                        <w:jc w:val="both"/>
                        <w:rPr>
                          <w:rFonts w:ascii="Raleway" w:hAnsi="Raleway"/>
                        </w:rPr>
                      </w:pPr>
                    </w:p>
                    <w:p w14:paraId="2F707013" w14:textId="6CBB8C2C" w:rsidR="003C41E6" w:rsidRPr="00235834" w:rsidRDefault="007F2DF8" w:rsidP="009B6FE7">
                      <w:p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</w:rPr>
                        <w:t>Support</w:t>
                      </w:r>
                      <w:r w:rsidR="003B1784" w:rsidRPr="00235834">
                        <w:rPr>
                          <w:rFonts w:cstheme="minorHAnsi"/>
                          <w:b/>
                          <w:bCs/>
                        </w:rPr>
                        <w:t>ing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 the Careers Leader </w:t>
                      </w:r>
                      <w:r w:rsidR="00BA4559" w:rsidRPr="00235834">
                        <w:rPr>
                          <w:rFonts w:cstheme="minorHAnsi"/>
                          <w:b/>
                          <w:bCs/>
                        </w:rPr>
                        <w:t>w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ith </w:t>
                      </w:r>
                      <w:r w:rsidR="004C4FEF" w:rsidRPr="00235834">
                        <w:rPr>
                          <w:rFonts w:cstheme="minorHAnsi"/>
                          <w:b/>
                          <w:bCs/>
                        </w:rPr>
                        <w:t>D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eveloping a </w:t>
                      </w:r>
                      <w:r w:rsidR="004C4FEF" w:rsidRPr="00235834">
                        <w:rPr>
                          <w:rFonts w:cstheme="minorHAnsi"/>
                          <w:b/>
                          <w:bCs/>
                        </w:rPr>
                        <w:t>W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hole </w:t>
                      </w:r>
                      <w:r w:rsidR="004C4FEF" w:rsidRPr="00235834">
                        <w:rPr>
                          <w:rFonts w:cstheme="minorHAnsi"/>
                          <w:b/>
                          <w:bCs/>
                        </w:rPr>
                        <w:t>S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chool </w:t>
                      </w:r>
                      <w:r w:rsidR="004C4FEF" w:rsidRPr="00235834">
                        <w:rPr>
                          <w:rFonts w:cstheme="minorHAnsi"/>
                          <w:b/>
                          <w:bCs/>
                        </w:rPr>
                        <w:t>A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pproach </w:t>
                      </w:r>
                      <w:r w:rsidR="004C4FEF" w:rsidRPr="00235834">
                        <w:rPr>
                          <w:rFonts w:cstheme="minorHAnsi"/>
                          <w:b/>
                          <w:bCs/>
                        </w:rPr>
                        <w:t>T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o</w:t>
                      </w:r>
                      <w:r w:rsidR="003C41E6" w:rsidRPr="00235834">
                        <w:rPr>
                          <w:rFonts w:cstheme="minorHAnsi"/>
                          <w:b/>
                          <w:bCs/>
                        </w:rPr>
                        <w:t>wards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4C4FEF" w:rsidRPr="00235834">
                        <w:rPr>
                          <w:rFonts w:cstheme="minorHAnsi"/>
                          <w:b/>
                          <w:bCs/>
                        </w:rPr>
                        <w:t>C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areers: </w:t>
                      </w:r>
                    </w:p>
                    <w:p w14:paraId="163ADAA2" w14:textId="3F73B5F1" w:rsidR="007F2DF8" w:rsidRPr="00235834" w:rsidRDefault="007F2DF8" w:rsidP="008C42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</w:rPr>
                        <w:t>Staff CPD</w:t>
                      </w:r>
                      <w:r w:rsidRPr="00235834">
                        <w:rPr>
                          <w:rFonts w:cstheme="minorHAnsi"/>
                        </w:rPr>
                        <w:t xml:space="preserve"> – explain your business/industry</w:t>
                      </w:r>
                      <w:r w:rsidR="002B7905" w:rsidRPr="00235834">
                        <w:rPr>
                          <w:rFonts w:cstheme="minorHAnsi"/>
                        </w:rPr>
                        <w:t>,</w:t>
                      </w:r>
                      <w:r w:rsidRPr="00235834">
                        <w:rPr>
                          <w:rFonts w:cstheme="minorHAnsi"/>
                        </w:rPr>
                        <w:t xml:space="preserve"> pathways into your sector</w:t>
                      </w:r>
                      <w:r w:rsidR="002B7905" w:rsidRPr="00235834">
                        <w:rPr>
                          <w:rFonts w:cstheme="minorHAnsi"/>
                        </w:rPr>
                        <w:t xml:space="preserve"> and why you want to support</w:t>
                      </w:r>
                      <w:r w:rsidRPr="00235834">
                        <w:rPr>
                          <w:rFonts w:cstheme="minorHAnsi"/>
                        </w:rPr>
                        <w:t xml:space="preserve"> to encourage </w:t>
                      </w:r>
                      <w:r w:rsidR="003D2FE7" w:rsidRPr="00235834">
                        <w:rPr>
                          <w:rFonts w:cstheme="minorHAnsi"/>
                        </w:rPr>
                        <w:t>wider staff</w:t>
                      </w:r>
                      <w:r w:rsidR="002B7905" w:rsidRPr="00235834">
                        <w:rPr>
                          <w:rFonts w:cstheme="minorHAnsi"/>
                        </w:rPr>
                        <w:t xml:space="preserve"> </w:t>
                      </w:r>
                      <w:r w:rsidR="004C4FEF" w:rsidRPr="00235834">
                        <w:rPr>
                          <w:rFonts w:cstheme="minorHAnsi"/>
                        </w:rPr>
                        <w:t>engagement with</w:t>
                      </w:r>
                      <w:r w:rsidR="003D2FE7" w:rsidRPr="00235834">
                        <w:rPr>
                          <w:rFonts w:cstheme="minorHAnsi"/>
                        </w:rPr>
                        <w:t xml:space="preserve"> future initiatives</w:t>
                      </w:r>
                      <w:r w:rsidR="002B7905" w:rsidRPr="00235834">
                        <w:rPr>
                          <w:rFonts w:cstheme="minorHAnsi"/>
                        </w:rPr>
                        <w:t xml:space="preserve">. </w:t>
                      </w:r>
                      <w:r w:rsidR="009F3BC9" w:rsidRPr="00235834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AE2317F" w14:textId="507FA933" w:rsidR="007F2DF8" w:rsidRPr="00235834" w:rsidRDefault="007F2DF8" w:rsidP="008C42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Attend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Governor </w:t>
                      </w:r>
                      <w:r w:rsidR="003D2FE7" w:rsidRPr="00235834">
                        <w:rPr>
                          <w:rFonts w:cstheme="minorHAnsi"/>
                          <w:b/>
                          <w:bCs/>
                        </w:rPr>
                        <w:t>and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 SLT</w:t>
                      </w:r>
                      <w:r w:rsidRPr="00235834">
                        <w:rPr>
                          <w:rFonts w:cstheme="minorHAnsi"/>
                        </w:rPr>
                        <w:t xml:space="preserve"> meetings with the Careers Leader to support them in promoting the progress and benefits of their programme. </w:t>
                      </w:r>
                    </w:p>
                    <w:p w14:paraId="4C8ADE92" w14:textId="31DDEC19" w:rsidR="004B54C5" w:rsidRPr="00235834" w:rsidRDefault="004B54C5" w:rsidP="008C42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Support a specific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curriculum department</w:t>
                      </w:r>
                      <w:r w:rsidRPr="00235834">
                        <w:rPr>
                          <w:rFonts w:cstheme="minorHAnsi"/>
                        </w:rPr>
                        <w:t xml:space="preserve"> that relates to your sector. Work together to look at how you could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link careers to the curriculum. </w:t>
                      </w:r>
                    </w:p>
                    <w:p w14:paraId="3459B12B" w14:textId="09AF8659" w:rsidR="003C41E6" w:rsidRPr="00235834" w:rsidRDefault="007F2DF8" w:rsidP="008C42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</w:rPr>
                        <w:t>Change management</w:t>
                      </w:r>
                      <w:r w:rsidRPr="00235834">
                        <w:rPr>
                          <w:rFonts w:cstheme="minorHAnsi"/>
                        </w:rPr>
                        <w:t xml:space="preserve"> – advis</w:t>
                      </w:r>
                      <w:r w:rsidR="003D2FE7" w:rsidRPr="00235834">
                        <w:rPr>
                          <w:rFonts w:cstheme="minorHAnsi"/>
                        </w:rPr>
                        <w:t>e</w:t>
                      </w:r>
                      <w:r w:rsidRPr="00235834">
                        <w:rPr>
                          <w:rFonts w:cstheme="minorHAnsi"/>
                        </w:rPr>
                        <w:t xml:space="preserve"> the Careers Leader on </w:t>
                      </w:r>
                      <w:r w:rsidR="003C41E6" w:rsidRPr="00235834">
                        <w:rPr>
                          <w:rFonts w:cstheme="minorHAnsi"/>
                          <w:b/>
                          <w:bCs/>
                        </w:rPr>
                        <w:t>HOW</w:t>
                      </w:r>
                      <w:r w:rsidR="003C41E6" w:rsidRPr="00235834">
                        <w:rPr>
                          <w:rFonts w:cstheme="minorHAnsi"/>
                        </w:rPr>
                        <w:t xml:space="preserve"> they can successfully implement their ideas with wider school staff</w:t>
                      </w:r>
                      <w:r w:rsidR="003D2FE7" w:rsidRPr="00235834">
                        <w:rPr>
                          <w:rFonts w:cstheme="minorHAnsi"/>
                        </w:rPr>
                        <w:t xml:space="preserve"> to encourage a culture of collaboration</w:t>
                      </w:r>
                      <w:r w:rsidR="00954133" w:rsidRPr="00235834">
                        <w:rPr>
                          <w:rFonts w:cstheme="minorHAnsi"/>
                        </w:rPr>
                        <w:t xml:space="preserve"> and create momentum. </w:t>
                      </w:r>
                      <w:r w:rsidR="009B6FE7" w:rsidRPr="00235834">
                        <w:rPr>
                          <w:rFonts w:cstheme="minorHAnsi"/>
                          <w:b/>
                          <w:bCs/>
                        </w:rPr>
                        <w:t>Contact</w:t>
                      </w:r>
                      <w:r w:rsidR="003C41E6" w:rsidRPr="00235834">
                        <w:rPr>
                          <w:rFonts w:cstheme="minorHAnsi"/>
                          <w:b/>
                          <w:bCs/>
                        </w:rPr>
                        <w:t xml:space="preserve"> your EC for more details</w:t>
                      </w:r>
                      <w:r w:rsidR="003D2FE7" w:rsidRPr="00235834">
                        <w:rPr>
                          <w:rFonts w:cstheme="minorHAnsi"/>
                          <w:b/>
                          <w:bCs/>
                        </w:rPr>
                        <w:t xml:space="preserve"> about this</w:t>
                      </w:r>
                      <w:r w:rsidR="003C41E6" w:rsidRPr="00235834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  <w:r w:rsidR="003C41E6" w:rsidRPr="00235834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2AE59E3" w14:textId="77777777" w:rsidR="003C41E6" w:rsidRPr="003C41E6" w:rsidRDefault="003C41E6" w:rsidP="003C41E6">
                      <w:pPr>
                        <w:ind w:left="720"/>
                        <w:jc w:val="both"/>
                        <w:rPr>
                          <w:rFonts w:ascii="Raleway" w:hAnsi="Raleway"/>
                        </w:rPr>
                      </w:pPr>
                    </w:p>
                    <w:p w14:paraId="6A6566A8" w14:textId="52341D6D" w:rsidR="007F2DF8" w:rsidRPr="00B64D51" w:rsidRDefault="003C41E6" w:rsidP="003C41E6">
                      <w:pPr>
                        <w:pStyle w:val="ListParagraph"/>
                        <w:ind w:left="1080"/>
                        <w:jc w:val="both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61C6D42D" w14:textId="67E8368C" w:rsidR="00986872" w:rsidRDefault="00986872" w:rsidP="00A7105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237319" wp14:editId="6FDE7C7A">
                <wp:simplePos x="0" y="0"/>
                <wp:positionH relativeFrom="margin">
                  <wp:posOffset>92075</wp:posOffset>
                </wp:positionH>
                <wp:positionV relativeFrom="page">
                  <wp:posOffset>1968500</wp:posOffset>
                </wp:positionV>
                <wp:extent cx="4592955" cy="5381625"/>
                <wp:effectExtent l="0" t="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CDCF" w14:textId="678684A0" w:rsidR="009B6FE7" w:rsidRPr="00235834" w:rsidRDefault="009B6FE7" w:rsidP="009B6FE7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Evaluation:</w:t>
                            </w:r>
                          </w:p>
                          <w:p w14:paraId="79CE873A" w14:textId="31E8FDC0" w:rsidR="00A71053" w:rsidRPr="00235834" w:rsidRDefault="00B64D51" w:rsidP="008C42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Evaluate the school/college’s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careers website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to review content and usability. Your EC can provide an audit to support with this.</w:t>
                            </w:r>
                          </w:p>
                          <w:p w14:paraId="7B50E7C2" w14:textId="39C1A990" w:rsidR="002B7905" w:rsidRPr="00235834" w:rsidRDefault="002B7905" w:rsidP="008C42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Create a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profile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with information about you and your company with an explanation of why y</w:t>
                            </w:r>
                            <w:r w:rsidR="00A241E9" w:rsidRPr="00235834">
                              <w:rPr>
                                <w:rFonts w:cstheme="minorHAnsi"/>
                              </w:rPr>
                              <w:t>ou wish to support the programme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. Add this to the </w:t>
                            </w:r>
                            <w:proofErr w:type="gramStart"/>
                            <w:r w:rsidRPr="00235834">
                              <w:rPr>
                                <w:rFonts w:cstheme="minorHAnsi"/>
                              </w:rPr>
                              <w:t>careers</w:t>
                            </w:r>
                            <w:proofErr w:type="gramEnd"/>
                            <w:r w:rsidRPr="00235834">
                              <w:rPr>
                                <w:rFonts w:cstheme="minorHAnsi"/>
                              </w:rPr>
                              <w:t xml:space="preserve"> website.</w:t>
                            </w:r>
                          </w:p>
                          <w:p w14:paraId="75A728A1" w14:textId="5863D2CD" w:rsidR="00B64D51" w:rsidRPr="00235834" w:rsidRDefault="00B64D51" w:rsidP="008C42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Evaluate the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careers programme and careers policy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from an employer’s perspective. Does it develop the skills and knowledge that </w:t>
                            </w:r>
                            <w:r w:rsidR="00A47933" w:rsidRPr="00235834">
                              <w:rPr>
                                <w:rFonts w:cstheme="minorHAnsi"/>
                              </w:rPr>
                              <w:t>are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required in the world of work?</w:t>
                            </w:r>
                          </w:p>
                          <w:p w14:paraId="3D9D3AC2" w14:textId="3BD90E02" w:rsidR="002B7905" w:rsidRPr="00235834" w:rsidRDefault="002B7905" w:rsidP="008C4281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Provide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labour market information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for your sector or the local region to inform the planning of the careers programme. Where are the opportunities? How can we prepare students?</w:t>
                            </w:r>
                          </w:p>
                          <w:p w14:paraId="3D68E42D" w14:textId="472CBB81" w:rsidR="00986872" w:rsidRPr="00235834" w:rsidRDefault="00986872" w:rsidP="008C42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Support with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stakeholder evaluation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to inform planning. For example, talk to students</w:t>
                            </w:r>
                            <w:r w:rsidR="00E120B0" w:rsidRPr="00235834">
                              <w:rPr>
                                <w:rFonts w:cstheme="minorHAnsi"/>
                              </w:rPr>
                              <w:t>,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parents</w:t>
                            </w:r>
                            <w:r w:rsidR="00E120B0" w:rsidRPr="00235834">
                              <w:rPr>
                                <w:rFonts w:cstheme="minorHAnsi"/>
                              </w:rPr>
                              <w:t>/</w:t>
                            </w:r>
                            <w:proofErr w:type="gramStart"/>
                            <w:r w:rsidR="00E120B0" w:rsidRPr="00235834">
                              <w:rPr>
                                <w:rFonts w:cstheme="minorHAnsi"/>
                              </w:rPr>
                              <w:t>carers</w:t>
                            </w:r>
                            <w:proofErr w:type="gramEnd"/>
                            <w:r w:rsidR="00E120B0" w:rsidRPr="00235834">
                              <w:rPr>
                                <w:rFonts w:cstheme="minorHAnsi"/>
                              </w:rPr>
                              <w:t xml:space="preserve"> or employers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about their experiences of the careers programme.</w:t>
                            </w:r>
                          </w:p>
                          <w:p w14:paraId="134520C2" w14:textId="74F32964" w:rsidR="009B6FE7" w:rsidRPr="00235834" w:rsidRDefault="009B6FE7" w:rsidP="009B6FE7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School Careers </w:t>
                            </w:r>
                            <w:r w:rsidR="00784831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Activities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032518DD" w14:textId="0E137D99" w:rsidR="00986872" w:rsidRPr="00235834" w:rsidRDefault="00986872" w:rsidP="008C42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>Advise on the planning o</w:t>
                            </w:r>
                            <w:r w:rsidR="003D2FE7" w:rsidRPr="00235834">
                              <w:rPr>
                                <w:rFonts w:cstheme="minorHAnsi"/>
                              </w:rPr>
                              <w:t>f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the mock interview process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. What are employers looking for, </w:t>
                            </w:r>
                            <w:r w:rsidR="00CA7947" w:rsidRPr="00235834">
                              <w:rPr>
                                <w:rFonts w:cstheme="minorHAnsi"/>
                              </w:rPr>
                              <w:t>how do interview processes</w:t>
                            </w:r>
                            <w:r w:rsidR="003D2FE7" w:rsidRPr="00235834">
                              <w:rPr>
                                <w:rFonts w:cstheme="minorHAnsi"/>
                              </w:rPr>
                              <w:t xml:space="preserve"> vary</w:t>
                            </w:r>
                            <w:r w:rsidR="00CA7947" w:rsidRPr="00235834">
                              <w:rPr>
                                <w:rFonts w:cstheme="minorHAnsi"/>
                              </w:rPr>
                              <w:t xml:space="preserve"> from company to company, </w:t>
                            </w:r>
                            <w:r w:rsidRPr="00235834">
                              <w:rPr>
                                <w:rFonts w:cstheme="minorHAnsi"/>
                              </w:rPr>
                              <w:t>and how can the students</w:t>
                            </w:r>
                            <w:r w:rsidR="00CA7947" w:rsidRPr="00235834">
                              <w:rPr>
                                <w:rFonts w:cstheme="minorHAnsi"/>
                              </w:rPr>
                              <w:t xml:space="preserve"> apply</w:t>
                            </w:r>
                            <w:r w:rsidR="003D2FE7" w:rsidRPr="00235834">
                              <w:rPr>
                                <w:rFonts w:cstheme="minorHAnsi"/>
                              </w:rPr>
                              <w:t>/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prepare for </w:t>
                            </w:r>
                            <w:r w:rsidR="00CA7947" w:rsidRPr="00235834">
                              <w:rPr>
                                <w:rFonts w:cstheme="minorHAnsi"/>
                              </w:rPr>
                              <w:t>interview</w:t>
                            </w:r>
                            <w:r w:rsidRPr="00235834">
                              <w:rPr>
                                <w:rFonts w:cstheme="minorHAnsi"/>
                              </w:rPr>
                              <w:t>? Do you have contacts who can support on the day?</w:t>
                            </w:r>
                          </w:p>
                          <w:p w14:paraId="5D0679F6" w14:textId="15C4BD09" w:rsidR="00B64D51" w:rsidRPr="00235834" w:rsidRDefault="00986872" w:rsidP="008C42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>Advise on the planning o</w:t>
                            </w:r>
                            <w:r w:rsidR="0011346F" w:rsidRPr="00235834">
                              <w:rPr>
                                <w:rFonts w:cstheme="minorHAnsi"/>
                              </w:rPr>
                              <w:t>f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other school </w:t>
                            </w:r>
                            <w:r w:rsidR="00784831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activities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such as open days</w:t>
                            </w:r>
                            <w:r w:rsidR="006114E2" w:rsidRPr="00235834">
                              <w:rPr>
                                <w:rFonts w:cstheme="minorHAnsi"/>
                              </w:rPr>
                              <w:t>,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career fairs</w:t>
                            </w:r>
                            <w:r w:rsidR="006114E2" w:rsidRPr="00235834">
                              <w:rPr>
                                <w:rFonts w:cstheme="minorHAnsi"/>
                              </w:rPr>
                              <w:t xml:space="preserve"> or </w:t>
                            </w:r>
                            <w:r w:rsidR="006114E2" w:rsidRPr="00235834">
                              <w:rPr>
                                <w:rFonts w:cstheme="minorHAnsi"/>
                                <w:i/>
                                <w:iCs/>
                              </w:rPr>
                              <w:t>National Apprenticeship Week</w:t>
                            </w:r>
                            <w:r w:rsidRPr="00235834">
                              <w:rPr>
                                <w:rFonts w:cstheme="minorHAnsi"/>
                              </w:rPr>
                              <w:t>.</w:t>
                            </w:r>
                            <w:r w:rsidR="00CA7947" w:rsidRPr="0023583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1346F" w:rsidRPr="00235834">
                              <w:rPr>
                                <w:rFonts w:cstheme="minorHAnsi"/>
                              </w:rPr>
                              <w:t>Could you attend and provide information about your field</w:t>
                            </w:r>
                            <w:r w:rsidR="00CA7947" w:rsidRPr="00235834">
                              <w:rPr>
                                <w:rFonts w:cstheme="minorHAnsi"/>
                              </w:rPr>
                              <w:t xml:space="preserve"> to </w:t>
                            </w:r>
                            <w:r w:rsidR="0011346F" w:rsidRPr="00235834">
                              <w:rPr>
                                <w:rFonts w:cstheme="minorHAnsi"/>
                              </w:rPr>
                              <w:t>parents</w:t>
                            </w:r>
                            <w:r w:rsidR="00BA4559" w:rsidRPr="00235834">
                              <w:rPr>
                                <w:rFonts w:cstheme="minorHAnsi"/>
                              </w:rPr>
                              <w:t>/carers</w:t>
                            </w:r>
                            <w:r w:rsidR="0011346F" w:rsidRPr="00235834">
                              <w:rPr>
                                <w:rFonts w:cstheme="minorHAnsi"/>
                              </w:rPr>
                              <w:t xml:space="preserve"> and students?</w:t>
                            </w:r>
                            <w:r w:rsidR="006114E2" w:rsidRPr="00235834">
                              <w:rPr>
                                <w:rFonts w:cstheme="minorHAnsi"/>
                              </w:rPr>
                              <w:t xml:space="preserve"> Does your sector have opportunities</w:t>
                            </w:r>
                            <w:r w:rsidR="001E0555" w:rsidRPr="00235834">
                              <w:rPr>
                                <w:rFonts w:cstheme="minorHAnsi"/>
                              </w:rPr>
                              <w:t>,</w:t>
                            </w:r>
                            <w:r w:rsidR="006114E2" w:rsidRPr="00235834">
                              <w:rPr>
                                <w:rFonts w:cstheme="minorHAnsi"/>
                              </w:rPr>
                              <w:t xml:space="preserve"> such as apprenticeships</w:t>
                            </w:r>
                            <w:r w:rsidR="001E0555" w:rsidRPr="00235834">
                              <w:rPr>
                                <w:rFonts w:cstheme="minorHAnsi"/>
                              </w:rPr>
                              <w:t>,</w:t>
                            </w:r>
                            <w:r w:rsidR="006114E2" w:rsidRPr="00235834">
                              <w:rPr>
                                <w:rFonts w:cstheme="minorHAnsi"/>
                              </w:rPr>
                              <w:t xml:space="preserve"> that could be promoted at these events?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7319" id="_x0000_s1029" type="#_x0000_t202" style="position:absolute;margin-left:7.25pt;margin-top:155pt;width:361.65pt;height:4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">
                <v:textbox>
                  <w:txbxContent>
                    <w:p w14:paraId="107CCDCF" w14:textId="678684A0" w:rsidR="009B6FE7" w:rsidRPr="00235834" w:rsidRDefault="009B6FE7" w:rsidP="009B6FE7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</w:rPr>
                        <w:t>Evaluation:</w:t>
                      </w:r>
                    </w:p>
                    <w:p w14:paraId="79CE873A" w14:textId="31E8FDC0" w:rsidR="00A71053" w:rsidRPr="00235834" w:rsidRDefault="00B64D51" w:rsidP="008C42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Evaluate the school/college’s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careers website</w:t>
                      </w:r>
                      <w:r w:rsidRPr="00235834">
                        <w:rPr>
                          <w:rFonts w:cstheme="minorHAnsi"/>
                        </w:rPr>
                        <w:t xml:space="preserve"> to review content and usability. Your EC can provide an audit to support with this.</w:t>
                      </w:r>
                    </w:p>
                    <w:p w14:paraId="7B50E7C2" w14:textId="39C1A990" w:rsidR="002B7905" w:rsidRPr="00235834" w:rsidRDefault="002B7905" w:rsidP="008C42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Create a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profile</w:t>
                      </w:r>
                      <w:r w:rsidRPr="00235834">
                        <w:rPr>
                          <w:rFonts w:cstheme="minorHAnsi"/>
                        </w:rPr>
                        <w:t xml:space="preserve"> with information about you and your company with an explanation of why y</w:t>
                      </w:r>
                      <w:r w:rsidR="00A241E9" w:rsidRPr="00235834">
                        <w:rPr>
                          <w:rFonts w:cstheme="minorHAnsi"/>
                        </w:rPr>
                        <w:t>ou wish to support the programme</w:t>
                      </w:r>
                      <w:r w:rsidRPr="00235834">
                        <w:rPr>
                          <w:rFonts w:cstheme="minorHAnsi"/>
                        </w:rPr>
                        <w:t xml:space="preserve">. Add this to the </w:t>
                      </w:r>
                      <w:proofErr w:type="gramStart"/>
                      <w:r w:rsidRPr="00235834">
                        <w:rPr>
                          <w:rFonts w:cstheme="minorHAnsi"/>
                        </w:rPr>
                        <w:t>careers</w:t>
                      </w:r>
                      <w:proofErr w:type="gramEnd"/>
                      <w:r w:rsidRPr="00235834">
                        <w:rPr>
                          <w:rFonts w:cstheme="minorHAnsi"/>
                        </w:rPr>
                        <w:t xml:space="preserve"> website.</w:t>
                      </w:r>
                    </w:p>
                    <w:p w14:paraId="75A728A1" w14:textId="5863D2CD" w:rsidR="00B64D51" w:rsidRPr="00235834" w:rsidRDefault="00B64D51" w:rsidP="008C42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Evaluate the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careers programme and careers policy</w:t>
                      </w:r>
                      <w:r w:rsidRPr="00235834">
                        <w:rPr>
                          <w:rFonts w:cstheme="minorHAnsi"/>
                        </w:rPr>
                        <w:t xml:space="preserve"> from an employer’s perspective. Does it develop the skills and knowledge that </w:t>
                      </w:r>
                      <w:r w:rsidR="00A47933" w:rsidRPr="00235834">
                        <w:rPr>
                          <w:rFonts w:cstheme="minorHAnsi"/>
                        </w:rPr>
                        <w:t>are</w:t>
                      </w:r>
                      <w:r w:rsidRPr="00235834">
                        <w:rPr>
                          <w:rFonts w:cstheme="minorHAnsi"/>
                        </w:rPr>
                        <w:t xml:space="preserve"> required in the world of work?</w:t>
                      </w:r>
                    </w:p>
                    <w:p w14:paraId="3D9D3AC2" w14:textId="3BD90E02" w:rsidR="002B7905" w:rsidRPr="00235834" w:rsidRDefault="002B7905" w:rsidP="008C4281">
                      <w:pPr>
                        <w:pStyle w:val="ListParagraph"/>
                        <w:keepNext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Provide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labour market information</w:t>
                      </w:r>
                      <w:r w:rsidRPr="00235834">
                        <w:rPr>
                          <w:rFonts w:cstheme="minorHAnsi"/>
                        </w:rPr>
                        <w:t xml:space="preserve"> for your sector or the local region to inform the planning of the careers programme. Where are the opportunities? How can we prepare students?</w:t>
                      </w:r>
                    </w:p>
                    <w:p w14:paraId="3D68E42D" w14:textId="472CBB81" w:rsidR="00986872" w:rsidRPr="00235834" w:rsidRDefault="00986872" w:rsidP="008C42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Support with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stakeholder evaluation</w:t>
                      </w:r>
                      <w:r w:rsidRPr="00235834">
                        <w:rPr>
                          <w:rFonts w:cstheme="minorHAnsi"/>
                        </w:rPr>
                        <w:t xml:space="preserve"> to inform planning. For example, talk to students</w:t>
                      </w:r>
                      <w:r w:rsidR="00E120B0" w:rsidRPr="00235834">
                        <w:rPr>
                          <w:rFonts w:cstheme="minorHAnsi"/>
                        </w:rPr>
                        <w:t>,</w:t>
                      </w:r>
                      <w:r w:rsidRPr="00235834">
                        <w:rPr>
                          <w:rFonts w:cstheme="minorHAnsi"/>
                        </w:rPr>
                        <w:t xml:space="preserve"> parents</w:t>
                      </w:r>
                      <w:r w:rsidR="00E120B0" w:rsidRPr="00235834">
                        <w:rPr>
                          <w:rFonts w:cstheme="minorHAnsi"/>
                        </w:rPr>
                        <w:t>/</w:t>
                      </w:r>
                      <w:proofErr w:type="gramStart"/>
                      <w:r w:rsidR="00E120B0" w:rsidRPr="00235834">
                        <w:rPr>
                          <w:rFonts w:cstheme="minorHAnsi"/>
                        </w:rPr>
                        <w:t>carers</w:t>
                      </w:r>
                      <w:proofErr w:type="gramEnd"/>
                      <w:r w:rsidR="00E120B0" w:rsidRPr="00235834">
                        <w:rPr>
                          <w:rFonts w:cstheme="minorHAnsi"/>
                        </w:rPr>
                        <w:t xml:space="preserve"> or employers</w:t>
                      </w:r>
                      <w:r w:rsidRPr="00235834">
                        <w:rPr>
                          <w:rFonts w:cstheme="minorHAnsi"/>
                        </w:rPr>
                        <w:t xml:space="preserve"> about their experiences of the careers programme.</w:t>
                      </w:r>
                    </w:p>
                    <w:p w14:paraId="134520C2" w14:textId="74F32964" w:rsidR="009B6FE7" w:rsidRPr="00235834" w:rsidRDefault="009B6FE7" w:rsidP="009B6FE7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School Careers </w:t>
                      </w:r>
                      <w:r w:rsidR="00784831" w:rsidRPr="00235834">
                        <w:rPr>
                          <w:rFonts w:cstheme="minorHAnsi"/>
                          <w:b/>
                          <w:bCs/>
                        </w:rPr>
                        <w:t>Activities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:</w:t>
                      </w:r>
                    </w:p>
                    <w:p w14:paraId="032518DD" w14:textId="0E137D99" w:rsidR="00986872" w:rsidRPr="00235834" w:rsidRDefault="00986872" w:rsidP="008C42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>Advise on the planning o</w:t>
                      </w:r>
                      <w:r w:rsidR="003D2FE7" w:rsidRPr="00235834">
                        <w:rPr>
                          <w:rFonts w:cstheme="minorHAnsi"/>
                        </w:rPr>
                        <w:t>f</w:t>
                      </w:r>
                      <w:r w:rsidRPr="00235834">
                        <w:rPr>
                          <w:rFonts w:cstheme="minorHAnsi"/>
                        </w:rPr>
                        <w:t xml:space="preserve">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the mock interview process</w:t>
                      </w:r>
                      <w:r w:rsidRPr="00235834">
                        <w:rPr>
                          <w:rFonts w:cstheme="minorHAnsi"/>
                        </w:rPr>
                        <w:t xml:space="preserve">. What are employers looking for, </w:t>
                      </w:r>
                      <w:r w:rsidR="00CA7947" w:rsidRPr="00235834">
                        <w:rPr>
                          <w:rFonts w:cstheme="minorHAnsi"/>
                        </w:rPr>
                        <w:t>how do interview processes</w:t>
                      </w:r>
                      <w:r w:rsidR="003D2FE7" w:rsidRPr="00235834">
                        <w:rPr>
                          <w:rFonts w:cstheme="minorHAnsi"/>
                        </w:rPr>
                        <w:t xml:space="preserve"> vary</w:t>
                      </w:r>
                      <w:r w:rsidR="00CA7947" w:rsidRPr="00235834">
                        <w:rPr>
                          <w:rFonts w:cstheme="minorHAnsi"/>
                        </w:rPr>
                        <w:t xml:space="preserve"> from company to company, </w:t>
                      </w:r>
                      <w:r w:rsidRPr="00235834">
                        <w:rPr>
                          <w:rFonts w:cstheme="minorHAnsi"/>
                        </w:rPr>
                        <w:t>and how can the students</w:t>
                      </w:r>
                      <w:r w:rsidR="00CA7947" w:rsidRPr="00235834">
                        <w:rPr>
                          <w:rFonts w:cstheme="minorHAnsi"/>
                        </w:rPr>
                        <w:t xml:space="preserve"> apply</w:t>
                      </w:r>
                      <w:r w:rsidR="003D2FE7" w:rsidRPr="00235834">
                        <w:rPr>
                          <w:rFonts w:cstheme="minorHAnsi"/>
                        </w:rPr>
                        <w:t>/</w:t>
                      </w:r>
                      <w:r w:rsidRPr="00235834">
                        <w:rPr>
                          <w:rFonts w:cstheme="minorHAnsi"/>
                        </w:rPr>
                        <w:t xml:space="preserve">prepare for </w:t>
                      </w:r>
                      <w:r w:rsidR="00CA7947" w:rsidRPr="00235834">
                        <w:rPr>
                          <w:rFonts w:cstheme="minorHAnsi"/>
                        </w:rPr>
                        <w:t>interview</w:t>
                      </w:r>
                      <w:r w:rsidRPr="00235834">
                        <w:rPr>
                          <w:rFonts w:cstheme="minorHAnsi"/>
                        </w:rPr>
                        <w:t>? Do you have contacts who can support on the day?</w:t>
                      </w:r>
                    </w:p>
                    <w:p w14:paraId="5D0679F6" w14:textId="15C4BD09" w:rsidR="00B64D51" w:rsidRPr="00235834" w:rsidRDefault="00986872" w:rsidP="008C42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>Advise on the planning o</w:t>
                      </w:r>
                      <w:r w:rsidR="0011346F" w:rsidRPr="00235834">
                        <w:rPr>
                          <w:rFonts w:cstheme="minorHAnsi"/>
                        </w:rPr>
                        <w:t>f</w:t>
                      </w:r>
                      <w:r w:rsidRPr="00235834">
                        <w:rPr>
                          <w:rFonts w:cstheme="minorHAnsi"/>
                        </w:rPr>
                        <w:t xml:space="preserve">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other school </w:t>
                      </w:r>
                      <w:r w:rsidR="00784831" w:rsidRPr="00235834">
                        <w:rPr>
                          <w:rFonts w:cstheme="minorHAnsi"/>
                          <w:b/>
                          <w:bCs/>
                        </w:rPr>
                        <w:t>activities</w:t>
                      </w:r>
                      <w:r w:rsidRPr="00235834">
                        <w:rPr>
                          <w:rFonts w:cstheme="minorHAnsi"/>
                        </w:rPr>
                        <w:t xml:space="preserve"> such as open days</w:t>
                      </w:r>
                      <w:r w:rsidR="006114E2" w:rsidRPr="00235834">
                        <w:rPr>
                          <w:rFonts w:cstheme="minorHAnsi"/>
                        </w:rPr>
                        <w:t>,</w:t>
                      </w:r>
                      <w:r w:rsidRPr="00235834">
                        <w:rPr>
                          <w:rFonts w:cstheme="minorHAnsi"/>
                        </w:rPr>
                        <w:t xml:space="preserve"> career fairs</w:t>
                      </w:r>
                      <w:r w:rsidR="006114E2" w:rsidRPr="00235834">
                        <w:rPr>
                          <w:rFonts w:cstheme="minorHAnsi"/>
                        </w:rPr>
                        <w:t xml:space="preserve"> or </w:t>
                      </w:r>
                      <w:r w:rsidR="006114E2" w:rsidRPr="00235834">
                        <w:rPr>
                          <w:rFonts w:cstheme="minorHAnsi"/>
                          <w:i/>
                          <w:iCs/>
                        </w:rPr>
                        <w:t>National Apprenticeship Week</w:t>
                      </w:r>
                      <w:r w:rsidRPr="00235834">
                        <w:rPr>
                          <w:rFonts w:cstheme="minorHAnsi"/>
                        </w:rPr>
                        <w:t>.</w:t>
                      </w:r>
                      <w:r w:rsidR="00CA7947" w:rsidRPr="00235834">
                        <w:rPr>
                          <w:rFonts w:cstheme="minorHAnsi"/>
                        </w:rPr>
                        <w:t xml:space="preserve"> </w:t>
                      </w:r>
                      <w:r w:rsidR="0011346F" w:rsidRPr="00235834">
                        <w:rPr>
                          <w:rFonts w:cstheme="minorHAnsi"/>
                        </w:rPr>
                        <w:t>Could you attend and provide information about your field</w:t>
                      </w:r>
                      <w:r w:rsidR="00CA7947" w:rsidRPr="00235834">
                        <w:rPr>
                          <w:rFonts w:cstheme="minorHAnsi"/>
                        </w:rPr>
                        <w:t xml:space="preserve"> to </w:t>
                      </w:r>
                      <w:r w:rsidR="0011346F" w:rsidRPr="00235834">
                        <w:rPr>
                          <w:rFonts w:cstheme="minorHAnsi"/>
                        </w:rPr>
                        <w:t>parents</w:t>
                      </w:r>
                      <w:r w:rsidR="00BA4559" w:rsidRPr="00235834">
                        <w:rPr>
                          <w:rFonts w:cstheme="minorHAnsi"/>
                        </w:rPr>
                        <w:t>/carers</w:t>
                      </w:r>
                      <w:r w:rsidR="0011346F" w:rsidRPr="00235834">
                        <w:rPr>
                          <w:rFonts w:cstheme="minorHAnsi"/>
                        </w:rPr>
                        <w:t xml:space="preserve"> and students?</w:t>
                      </w:r>
                      <w:r w:rsidR="006114E2" w:rsidRPr="00235834">
                        <w:rPr>
                          <w:rFonts w:cstheme="minorHAnsi"/>
                        </w:rPr>
                        <w:t xml:space="preserve"> Does your sector have opportunities</w:t>
                      </w:r>
                      <w:r w:rsidR="001E0555" w:rsidRPr="00235834">
                        <w:rPr>
                          <w:rFonts w:cstheme="minorHAnsi"/>
                        </w:rPr>
                        <w:t>,</w:t>
                      </w:r>
                      <w:r w:rsidR="006114E2" w:rsidRPr="00235834">
                        <w:rPr>
                          <w:rFonts w:cstheme="minorHAnsi"/>
                        </w:rPr>
                        <w:t xml:space="preserve"> such as apprenticeships</w:t>
                      </w:r>
                      <w:r w:rsidR="001E0555" w:rsidRPr="00235834">
                        <w:rPr>
                          <w:rFonts w:cstheme="minorHAnsi"/>
                        </w:rPr>
                        <w:t>,</w:t>
                      </w:r>
                      <w:r w:rsidR="006114E2" w:rsidRPr="00235834">
                        <w:rPr>
                          <w:rFonts w:cstheme="minorHAnsi"/>
                        </w:rPr>
                        <w:t xml:space="preserve"> that could be promoted at these events?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1BAF" w:rsidRPr="00341C41">
        <w:rPr>
          <w:noProof/>
        </w:rPr>
        <w:drawing>
          <wp:anchor distT="0" distB="0" distL="114300" distR="114300" simplePos="0" relativeHeight="251660288" behindDoc="0" locked="0" layoutInCell="1" allowOverlap="1" wp14:anchorId="1508B587" wp14:editId="71493461">
            <wp:simplePos x="0" y="0"/>
            <wp:positionH relativeFrom="page">
              <wp:posOffset>-118300</wp:posOffset>
            </wp:positionH>
            <wp:positionV relativeFrom="page">
              <wp:align>top</wp:align>
            </wp:positionV>
            <wp:extent cx="784185" cy="7537450"/>
            <wp:effectExtent l="0" t="0" r="0" b="0"/>
            <wp:wrapNone/>
            <wp:docPr id="2" name="Graphic 3">
              <a:extLst xmlns:a="http://schemas.openxmlformats.org/drawingml/2006/main">
                <a:ext uri="{FF2B5EF4-FFF2-40B4-BE49-F238E27FC236}">
                  <a16:creationId xmlns:a16="http://schemas.microsoft.com/office/drawing/2014/main" id="{16C58776-1535-48BF-B46A-FA6837F64F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>
                      <a:extLst>
                        <a:ext uri="{FF2B5EF4-FFF2-40B4-BE49-F238E27FC236}">
                          <a16:creationId xmlns:a16="http://schemas.microsoft.com/office/drawing/2014/main" id="{16C58776-1535-48BF-B46A-FA6837F64F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84185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9EB29" w14:textId="63B2EC82" w:rsidR="00DA1BAF" w:rsidRDefault="00DA1BAF"/>
    <w:p w14:paraId="65E82FE5" w14:textId="05D9A037" w:rsidR="00DA1BAF" w:rsidRDefault="00DA1BAF"/>
    <w:p w14:paraId="002CEA0C" w14:textId="5102DCCA" w:rsidR="00DA1BAF" w:rsidRDefault="00DA1BAF"/>
    <w:p w14:paraId="7A8706EF" w14:textId="02F6B88E" w:rsidR="00DA1BAF" w:rsidRDefault="00DA1BAF"/>
    <w:p w14:paraId="1969940C" w14:textId="2B03A156" w:rsidR="00DA1BAF" w:rsidRDefault="00DA1BAF"/>
    <w:p w14:paraId="6A1AC767" w14:textId="55B0A99F" w:rsidR="00DA1BAF" w:rsidRDefault="00DA1BAF"/>
    <w:p w14:paraId="3546E397" w14:textId="7B95EDF2" w:rsidR="00DA1BAF" w:rsidRDefault="00DA1BAF"/>
    <w:p w14:paraId="41D651CD" w14:textId="6ECBA3A1" w:rsidR="00DA1BAF" w:rsidRDefault="00DA1BAF"/>
    <w:p w14:paraId="4DBC59F0" w14:textId="581D7773" w:rsidR="00DA1BAF" w:rsidRDefault="00DA1BAF"/>
    <w:p w14:paraId="39AE5D79" w14:textId="4930168F" w:rsidR="00DA1BAF" w:rsidRDefault="00DA1BAF"/>
    <w:p w14:paraId="74C328D9" w14:textId="1EA53B7D" w:rsidR="00DA1BAF" w:rsidRDefault="00DA1BAF"/>
    <w:p w14:paraId="06BBEE00" w14:textId="13D0658A" w:rsidR="00426E8B" w:rsidRDefault="00426E8B"/>
    <w:p w14:paraId="3CD41E00" w14:textId="669EB203" w:rsidR="00426E8B" w:rsidRDefault="00426E8B">
      <w:r>
        <w:br w:type="page"/>
      </w:r>
    </w:p>
    <w:p w14:paraId="39F1FF00" w14:textId="3132595E" w:rsidR="00DA1BAF" w:rsidRDefault="00B139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4F1C0E" wp14:editId="7D7898C0">
                <wp:simplePos x="0" y="0"/>
                <wp:positionH relativeFrom="margin">
                  <wp:posOffset>4800600</wp:posOffset>
                </wp:positionH>
                <wp:positionV relativeFrom="page">
                  <wp:posOffset>1247776</wp:posOffset>
                </wp:positionV>
                <wp:extent cx="4631055" cy="3441700"/>
                <wp:effectExtent l="0" t="0" r="1714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B64B" w14:textId="5188D3AB" w:rsidR="007973D2" w:rsidRPr="00235834" w:rsidRDefault="00AA4A51" w:rsidP="00AA4A51">
                            <w:pPr>
                              <w:keepNext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Meeting Two – Review</w:t>
                            </w:r>
                          </w:p>
                          <w:p w14:paraId="09787D48" w14:textId="430154DD" w:rsidR="00AA4A51" w:rsidRPr="00235834" w:rsidRDefault="00AA4A51" w:rsidP="007973D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>Review progress against agreed action plan from meeting one</w:t>
                            </w:r>
                            <w:r w:rsidR="002C4C36" w:rsidRPr="00235834">
                              <w:rPr>
                                <w:rFonts w:cstheme="minorHAnsi"/>
                              </w:rPr>
                              <w:t xml:space="preserve"> and key dates for the rest of the year.</w:t>
                            </w:r>
                          </w:p>
                          <w:p w14:paraId="0ADB246E" w14:textId="7D5575B0" w:rsidR="007973D2" w:rsidRPr="00235834" w:rsidRDefault="007973D2" w:rsidP="007973D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All parties to provide relevant updates about their institutions, if appropriate. </w:t>
                            </w:r>
                          </w:p>
                          <w:p w14:paraId="02B04B76" w14:textId="43DE938D" w:rsidR="002C4C36" w:rsidRPr="00235834" w:rsidRDefault="007973D2" w:rsidP="002C4C36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>Review Compass progress and EA checklist</w:t>
                            </w:r>
                            <w:r w:rsidR="008347D6" w:rsidRPr="00235834">
                              <w:rPr>
                                <w:rFonts w:cstheme="minorHAnsi"/>
                              </w:rPr>
                              <w:t xml:space="preserve"> to inform actions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2F6BC08A" w14:textId="0CAC32C6" w:rsidR="007973D2" w:rsidRPr="00235834" w:rsidRDefault="007973D2" w:rsidP="00AA4A51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EC to update action plan going forward. </w:t>
                            </w:r>
                          </w:p>
                          <w:p w14:paraId="452498EA" w14:textId="77777777" w:rsidR="002C4C36" w:rsidRPr="00235834" w:rsidRDefault="002C4C36" w:rsidP="00784831">
                            <w:pPr>
                              <w:pStyle w:val="ListParagraph"/>
                              <w:keepNext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8530590" w14:textId="3197FA5F" w:rsidR="00AA4A51" w:rsidRPr="00235834" w:rsidRDefault="007973D2" w:rsidP="00AA4A51">
                            <w:pPr>
                              <w:keepNext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Meeting Three - Evaluation </w:t>
                            </w:r>
                            <w:r w:rsidR="00AA4A51" w:rsidRPr="0023583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</w:p>
                          <w:p w14:paraId="2E6CE1FC" w14:textId="6AFAF02B" w:rsidR="007973D2" w:rsidRPr="00235834" w:rsidRDefault="00702C34" w:rsidP="00702C34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Update on progress against agreed action plan. </w:t>
                            </w:r>
                          </w:p>
                          <w:p w14:paraId="37DCA293" w14:textId="6437F913" w:rsidR="00702C34" w:rsidRPr="00235834" w:rsidRDefault="00702C34" w:rsidP="00702C34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Complete Compass together to review progress. </w:t>
                            </w:r>
                          </w:p>
                          <w:p w14:paraId="525B44BD" w14:textId="21E09FDB" w:rsidR="00702C34" w:rsidRDefault="00702C34" w:rsidP="00702C34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Evaluate the success of the </w:t>
                            </w:r>
                            <w:r w:rsidR="008347D6" w:rsidRPr="00235834">
                              <w:rPr>
                                <w:rFonts w:cstheme="minorHAnsi"/>
                              </w:rPr>
                              <w:t xml:space="preserve">EA 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partnership </w:t>
                            </w:r>
                            <w:r w:rsidR="008347D6" w:rsidRPr="00235834">
                              <w:rPr>
                                <w:rFonts w:cstheme="minorHAnsi"/>
                              </w:rPr>
                              <w:t xml:space="preserve">over the </w:t>
                            </w:r>
                            <w:r w:rsidR="007929D3" w:rsidRPr="00235834">
                              <w:rPr>
                                <w:rFonts w:cstheme="minorHAnsi"/>
                              </w:rPr>
                              <w:t xml:space="preserve">past </w:t>
                            </w:r>
                            <w:r w:rsidR="00784831" w:rsidRPr="00235834">
                              <w:rPr>
                                <w:rFonts w:cstheme="minorHAnsi"/>
                              </w:rPr>
                              <w:t>academic year</w:t>
                            </w:r>
                            <w:r w:rsidR="008347D6" w:rsidRPr="00235834">
                              <w:rPr>
                                <w:rFonts w:cstheme="minorHAnsi"/>
                              </w:rPr>
                              <w:t>.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What has worked well and what could be done to support in the next phase of the EA role? Would both parties benefit from a continued partnership or would a fresh challenge with a new institution add more value?  </w:t>
                            </w:r>
                          </w:p>
                          <w:p w14:paraId="4161463C" w14:textId="77777777" w:rsidR="00B13909" w:rsidRPr="00B13909" w:rsidRDefault="00B13909" w:rsidP="00B13909">
                            <w:pPr>
                              <w:keepNext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14:paraId="5E22C06A" w14:textId="77777777" w:rsidR="00C06A83" w:rsidRPr="00C06A83" w:rsidRDefault="00C06A83" w:rsidP="00C06A83">
                            <w:pPr>
                              <w:keepNext/>
                              <w:rPr>
                                <w:rFonts w:ascii="Raleway" w:hAnsi="Ralewa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1C0E" id="_x0000_s1030" type="#_x0000_t202" style="position:absolute;margin-left:378pt;margin-top:98.25pt;width:364.65pt;height:27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">
                <v:textbox>
                  <w:txbxContent>
                    <w:p w14:paraId="4D45B64B" w14:textId="5188D3AB" w:rsidR="007973D2" w:rsidRPr="00235834" w:rsidRDefault="00AA4A51" w:rsidP="00AA4A51">
                      <w:pPr>
                        <w:keepNext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Meeting Two – Review</w:t>
                      </w:r>
                    </w:p>
                    <w:p w14:paraId="09787D48" w14:textId="430154DD" w:rsidR="00AA4A51" w:rsidRPr="00235834" w:rsidRDefault="00AA4A51" w:rsidP="007973D2">
                      <w:pPr>
                        <w:pStyle w:val="ListParagraph"/>
                        <w:keepNext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>Review progress against agreed action plan from meeting one</w:t>
                      </w:r>
                      <w:r w:rsidR="002C4C36" w:rsidRPr="00235834">
                        <w:rPr>
                          <w:rFonts w:cstheme="minorHAnsi"/>
                        </w:rPr>
                        <w:t xml:space="preserve"> and key dates for the rest of the year.</w:t>
                      </w:r>
                    </w:p>
                    <w:p w14:paraId="0ADB246E" w14:textId="7D5575B0" w:rsidR="007973D2" w:rsidRPr="00235834" w:rsidRDefault="007973D2" w:rsidP="007973D2">
                      <w:pPr>
                        <w:pStyle w:val="ListParagraph"/>
                        <w:keepNext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All parties to provide relevant updates about their institutions, if appropriate. </w:t>
                      </w:r>
                    </w:p>
                    <w:p w14:paraId="02B04B76" w14:textId="43DE938D" w:rsidR="002C4C36" w:rsidRPr="00235834" w:rsidRDefault="007973D2" w:rsidP="002C4C36">
                      <w:pPr>
                        <w:pStyle w:val="ListParagraph"/>
                        <w:keepNext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>Review Compass progress and EA checklist</w:t>
                      </w:r>
                      <w:r w:rsidR="008347D6" w:rsidRPr="00235834">
                        <w:rPr>
                          <w:rFonts w:cstheme="minorHAnsi"/>
                        </w:rPr>
                        <w:t xml:space="preserve"> to inform actions</w:t>
                      </w:r>
                      <w:r w:rsidRPr="00235834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2F6BC08A" w14:textId="0CAC32C6" w:rsidR="007973D2" w:rsidRPr="00235834" w:rsidRDefault="007973D2" w:rsidP="00AA4A51">
                      <w:pPr>
                        <w:pStyle w:val="ListParagraph"/>
                        <w:keepNext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EC to update action plan going forward. </w:t>
                      </w:r>
                    </w:p>
                    <w:p w14:paraId="452498EA" w14:textId="77777777" w:rsidR="002C4C36" w:rsidRPr="00235834" w:rsidRDefault="002C4C36" w:rsidP="00784831">
                      <w:pPr>
                        <w:pStyle w:val="ListParagraph"/>
                        <w:keepNext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8530590" w14:textId="3197FA5F" w:rsidR="00AA4A51" w:rsidRPr="00235834" w:rsidRDefault="007973D2" w:rsidP="00AA4A51">
                      <w:pPr>
                        <w:keepNext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Meeting Three - Evaluation </w:t>
                      </w:r>
                      <w:r w:rsidR="00AA4A51" w:rsidRPr="0023583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</w:p>
                    <w:p w14:paraId="2E6CE1FC" w14:textId="6AFAF02B" w:rsidR="007973D2" w:rsidRPr="00235834" w:rsidRDefault="00702C34" w:rsidP="00702C34">
                      <w:pPr>
                        <w:pStyle w:val="ListParagraph"/>
                        <w:keepNext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Update on progress against agreed action plan. </w:t>
                      </w:r>
                    </w:p>
                    <w:p w14:paraId="37DCA293" w14:textId="6437F913" w:rsidR="00702C34" w:rsidRPr="00235834" w:rsidRDefault="00702C34" w:rsidP="00702C34">
                      <w:pPr>
                        <w:pStyle w:val="ListParagraph"/>
                        <w:keepNext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Complete Compass together to review progress. </w:t>
                      </w:r>
                    </w:p>
                    <w:p w14:paraId="525B44BD" w14:textId="21E09FDB" w:rsidR="00702C34" w:rsidRDefault="00702C34" w:rsidP="00702C34">
                      <w:pPr>
                        <w:pStyle w:val="ListParagraph"/>
                        <w:keepNext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Evaluate the success of the </w:t>
                      </w:r>
                      <w:r w:rsidR="008347D6" w:rsidRPr="00235834">
                        <w:rPr>
                          <w:rFonts w:cstheme="minorHAnsi"/>
                        </w:rPr>
                        <w:t xml:space="preserve">EA </w:t>
                      </w:r>
                      <w:r w:rsidRPr="00235834">
                        <w:rPr>
                          <w:rFonts w:cstheme="minorHAnsi"/>
                        </w:rPr>
                        <w:t xml:space="preserve">partnership </w:t>
                      </w:r>
                      <w:r w:rsidR="008347D6" w:rsidRPr="00235834">
                        <w:rPr>
                          <w:rFonts w:cstheme="minorHAnsi"/>
                        </w:rPr>
                        <w:t xml:space="preserve">over the </w:t>
                      </w:r>
                      <w:r w:rsidR="007929D3" w:rsidRPr="00235834">
                        <w:rPr>
                          <w:rFonts w:cstheme="minorHAnsi"/>
                        </w:rPr>
                        <w:t xml:space="preserve">past </w:t>
                      </w:r>
                      <w:r w:rsidR="00784831" w:rsidRPr="00235834">
                        <w:rPr>
                          <w:rFonts w:cstheme="minorHAnsi"/>
                        </w:rPr>
                        <w:t>academic year</w:t>
                      </w:r>
                      <w:r w:rsidR="008347D6" w:rsidRPr="00235834">
                        <w:rPr>
                          <w:rFonts w:cstheme="minorHAnsi"/>
                        </w:rPr>
                        <w:t>.</w:t>
                      </w:r>
                      <w:r w:rsidRPr="00235834">
                        <w:rPr>
                          <w:rFonts w:cstheme="minorHAnsi"/>
                        </w:rPr>
                        <w:t xml:space="preserve"> What has worked well and what could be done to support in the next phase of the EA role? Would both parties benefit from a continued partnership or would a fresh challenge with a new institution add more value?  </w:t>
                      </w:r>
                    </w:p>
                    <w:p w14:paraId="4161463C" w14:textId="77777777" w:rsidR="00B13909" w:rsidRPr="00B13909" w:rsidRDefault="00B13909" w:rsidP="00B13909">
                      <w:pPr>
                        <w:keepNext/>
                        <w:ind w:left="360"/>
                        <w:rPr>
                          <w:rFonts w:cstheme="minorHAnsi"/>
                        </w:rPr>
                      </w:pPr>
                    </w:p>
                    <w:p w14:paraId="5E22C06A" w14:textId="77777777" w:rsidR="00C06A83" w:rsidRPr="00C06A83" w:rsidRDefault="00C06A83" w:rsidP="00C06A83">
                      <w:pPr>
                        <w:keepNext/>
                        <w:rPr>
                          <w:rFonts w:ascii="Raleway" w:hAnsi="Raleway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5FF984" wp14:editId="0C720989">
                <wp:simplePos x="0" y="0"/>
                <wp:positionH relativeFrom="margin">
                  <wp:posOffset>4797425</wp:posOffset>
                </wp:positionH>
                <wp:positionV relativeFrom="page">
                  <wp:posOffset>4835525</wp:posOffset>
                </wp:positionV>
                <wp:extent cx="4631055" cy="2422525"/>
                <wp:effectExtent l="0" t="0" r="1714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75438" w14:textId="498512D4" w:rsidR="00E51BD3" w:rsidRPr="00235834" w:rsidRDefault="00E51BD3" w:rsidP="00E51BD3">
                            <w:pPr>
                              <w:keepNext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Key Dates</w:t>
                            </w:r>
                            <w:r w:rsidR="008347D6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,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2022-2023</w:t>
                            </w:r>
                          </w:p>
                          <w:p w14:paraId="0419EA72" w14:textId="05FC18B4" w:rsidR="00E51BD3" w:rsidRPr="00235834" w:rsidRDefault="00BF2C98" w:rsidP="00E51BD3">
                            <w:pPr>
                              <w:keepNext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358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LCR Employers’ Network Launch Event</w:t>
                            </w:r>
                            <w:r w:rsidR="00784831" w:rsidRPr="002358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84831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Thursday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784831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84831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October 2022,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11am-12pm. </w:t>
                            </w:r>
                          </w:p>
                          <w:p w14:paraId="5C112BF7" w14:textId="17D9B78F" w:rsidR="00E51BD3" w:rsidRPr="00235834" w:rsidRDefault="00E51BD3" w:rsidP="00E51BD3">
                            <w:pPr>
                              <w:keepNext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358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LCR Careers Hub Annual Conference: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Tuesday 22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November 2022</w:t>
                            </w:r>
                            <w:r w:rsidR="00784831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 9am</w:t>
                            </w:r>
                            <w:r w:rsidR="00BF2C98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784831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3.30pm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DA616E1" w14:textId="2FAC3CA2" w:rsidR="00E51BD3" w:rsidRPr="00235834" w:rsidRDefault="00E51BD3" w:rsidP="00E51BD3">
                            <w:pPr>
                              <w:keepNext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358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Enterprise Adviser Networking Event: </w:t>
                            </w:r>
                            <w:r w:rsidR="00C06A83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Thursday</w:t>
                            </w:r>
                            <w:r w:rsidR="00BF2C98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BF2C98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BF2C98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A83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February 2023, 4.30pm-6.30pm.</w:t>
                            </w:r>
                            <w:r w:rsidR="00C06A83" w:rsidRPr="002358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441376" w14:textId="5367056E" w:rsidR="00E51BD3" w:rsidRPr="00235834" w:rsidRDefault="00E51BD3" w:rsidP="00E51BD3">
                            <w:pPr>
                              <w:keepNext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58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Enterprise Adviser End of Year Celebration: </w:t>
                            </w:r>
                            <w:r w:rsidR="00C06A83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Thursday 15</w:t>
                            </w:r>
                            <w:r w:rsidR="00C06A83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06A83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June 2023, 4.30pm</w:t>
                            </w:r>
                            <w:r w:rsidR="00BF2C98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C06A83" w:rsidRPr="0023583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6.30pm. </w:t>
                            </w:r>
                          </w:p>
                          <w:p w14:paraId="4A5E70AC" w14:textId="77777777" w:rsidR="00E51BD3" w:rsidRPr="00235834" w:rsidRDefault="00E51BD3" w:rsidP="00E51BD3">
                            <w:pPr>
                              <w:keepNext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A37E64D" w14:textId="53A6EE42" w:rsidR="00E51BD3" w:rsidRPr="00235834" w:rsidRDefault="00E51BD3" w:rsidP="00E51BD3">
                            <w:pPr>
                              <w:keepNext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Further details to be shared via email.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F984" id="_x0000_s1031" type="#_x0000_t202" style="position:absolute;margin-left:377.75pt;margin-top:380.75pt;width:364.65pt;height:19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">
                <v:textbox>
                  <w:txbxContent>
                    <w:p w14:paraId="73A75438" w14:textId="498512D4" w:rsidR="00E51BD3" w:rsidRPr="00235834" w:rsidRDefault="00E51BD3" w:rsidP="00E51BD3">
                      <w:pPr>
                        <w:keepNext/>
                        <w:rPr>
                          <w:rFonts w:cstheme="minorHAnsi"/>
                          <w:b/>
                          <w:bCs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</w:rPr>
                        <w:t>Key Dates</w:t>
                      </w:r>
                      <w:r w:rsidR="008347D6" w:rsidRPr="00235834">
                        <w:rPr>
                          <w:rFonts w:cstheme="minorHAnsi"/>
                          <w:b/>
                          <w:bCs/>
                        </w:rPr>
                        <w:t>,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 2022-2023</w:t>
                      </w:r>
                    </w:p>
                    <w:p w14:paraId="0419EA72" w14:textId="05FC18B4" w:rsidR="00E51BD3" w:rsidRPr="00235834" w:rsidRDefault="00BF2C98" w:rsidP="00E51BD3">
                      <w:pPr>
                        <w:keepNext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35834">
                        <w:rPr>
                          <w:rFonts w:cstheme="minorHAnsi"/>
                          <w:sz w:val="20"/>
                          <w:szCs w:val="20"/>
                        </w:rPr>
                        <w:t>LCR Employers’ Network Launch Event</w:t>
                      </w:r>
                      <w:r w:rsidR="00784831" w:rsidRPr="00235834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784831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Thursday </w:t>
                      </w:r>
                      <w:r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784831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84831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October 2022, </w:t>
                      </w:r>
                      <w:r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11am-12pm. </w:t>
                      </w:r>
                    </w:p>
                    <w:p w14:paraId="5C112BF7" w14:textId="17D9B78F" w:rsidR="00E51BD3" w:rsidRPr="00235834" w:rsidRDefault="00E51BD3" w:rsidP="00E51BD3">
                      <w:pPr>
                        <w:keepNext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35834">
                        <w:rPr>
                          <w:rFonts w:cstheme="minorHAnsi"/>
                          <w:sz w:val="20"/>
                          <w:szCs w:val="20"/>
                        </w:rPr>
                        <w:t xml:space="preserve">LCR Careers Hub Annual Conference: </w:t>
                      </w:r>
                      <w:r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Tuesday 22</w:t>
                      </w:r>
                      <w:r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November 2022</w:t>
                      </w:r>
                      <w:r w:rsidR="00784831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, 9am</w:t>
                      </w:r>
                      <w:r w:rsidR="00BF2C98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784831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3.30pm</w:t>
                      </w:r>
                      <w:r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DA616E1" w14:textId="2FAC3CA2" w:rsidR="00E51BD3" w:rsidRPr="00235834" w:rsidRDefault="00E51BD3" w:rsidP="00E51BD3">
                      <w:pPr>
                        <w:keepNext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35834">
                        <w:rPr>
                          <w:rFonts w:cstheme="minorHAnsi"/>
                          <w:sz w:val="20"/>
                          <w:szCs w:val="20"/>
                        </w:rPr>
                        <w:t xml:space="preserve">Enterprise Adviser Networking Event: </w:t>
                      </w:r>
                      <w:r w:rsidR="00C06A83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Thursday</w:t>
                      </w:r>
                      <w:r w:rsidR="00BF2C98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2</w:t>
                      </w:r>
                      <w:r w:rsidR="00BF2C98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BF2C98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06A83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February 2023, 4.30pm-6.30pm.</w:t>
                      </w:r>
                      <w:r w:rsidR="00C06A83" w:rsidRPr="0023583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441376" w14:textId="5367056E" w:rsidR="00E51BD3" w:rsidRPr="00235834" w:rsidRDefault="00E51BD3" w:rsidP="00E51BD3">
                      <w:pPr>
                        <w:keepNext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35834">
                        <w:rPr>
                          <w:rFonts w:cstheme="minorHAnsi"/>
                          <w:sz w:val="20"/>
                          <w:szCs w:val="20"/>
                        </w:rPr>
                        <w:t xml:space="preserve">Enterprise Adviser End of Year Celebration: </w:t>
                      </w:r>
                      <w:r w:rsidR="00C06A83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Thursday 15</w:t>
                      </w:r>
                      <w:r w:rsidR="00C06A83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06A83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June 2023, 4.30pm</w:t>
                      </w:r>
                      <w:r w:rsidR="00BF2C98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C06A83" w:rsidRPr="0023583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6.30pm. </w:t>
                      </w:r>
                    </w:p>
                    <w:p w14:paraId="4A5E70AC" w14:textId="77777777" w:rsidR="00E51BD3" w:rsidRPr="00235834" w:rsidRDefault="00E51BD3" w:rsidP="00E51BD3">
                      <w:pPr>
                        <w:keepNext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A37E64D" w14:textId="53A6EE42" w:rsidR="00E51BD3" w:rsidRPr="00235834" w:rsidRDefault="00E51BD3" w:rsidP="00E51BD3">
                      <w:pPr>
                        <w:keepNext/>
                        <w:rPr>
                          <w:rFonts w:cstheme="minorHAnsi"/>
                          <w:b/>
                          <w:bCs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Further details to be shared via email.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6A8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C2CC64" wp14:editId="148A196F">
                <wp:simplePos x="0" y="0"/>
                <wp:positionH relativeFrom="margin">
                  <wp:align>left</wp:align>
                </wp:positionH>
                <wp:positionV relativeFrom="page">
                  <wp:posOffset>1253490</wp:posOffset>
                </wp:positionV>
                <wp:extent cx="4631055" cy="60198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411A5" w14:textId="56659710" w:rsidR="0088127E" w:rsidRPr="00235834" w:rsidRDefault="0088127E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E344FC" w:rsidRPr="0023583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First Twelve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4FC" w:rsidRPr="0023583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onths</w:t>
                            </w:r>
                          </w:p>
                          <w:p w14:paraId="10D4FFCA" w14:textId="77777777" w:rsidR="00C06A83" w:rsidRPr="00235834" w:rsidRDefault="00C06A83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62E5279" w14:textId="38E312E5" w:rsidR="00E344FC" w:rsidRDefault="0088127E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You will meet with the 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Careers Leader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and your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Enterprise Coordinator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84831" w:rsidRPr="00235834">
                              <w:rPr>
                                <w:rFonts w:cstheme="minorHAnsi"/>
                              </w:rPr>
                              <w:t xml:space="preserve">at least once a term. </w:t>
                            </w:r>
                          </w:p>
                          <w:p w14:paraId="7A58BADF" w14:textId="77777777" w:rsidR="007779F3" w:rsidRPr="00235834" w:rsidRDefault="007779F3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695C8E66" w14:textId="76C2B4DF" w:rsidR="0088127E" w:rsidRPr="00235834" w:rsidRDefault="007929D3" w:rsidP="0088127E">
                            <w:pPr>
                              <w:keepNext/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>In addition</w:t>
                            </w:r>
                            <w:r w:rsidR="0088127E" w:rsidRPr="00235834">
                              <w:rPr>
                                <w:rFonts w:cstheme="minorHAnsi"/>
                              </w:rPr>
                              <w:t>, you are free to meet with or contact the Careers Leader</w:t>
                            </w:r>
                            <w:r w:rsidR="00E344FC" w:rsidRPr="0023583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8127E" w:rsidRPr="00235834">
                              <w:rPr>
                                <w:rFonts w:cstheme="minorHAnsi"/>
                              </w:rPr>
                              <w:t xml:space="preserve">as often as needed to successfully meet your agreed actions. </w:t>
                            </w:r>
                          </w:p>
                          <w:p w14:paraId="6CB4DAFE" w14:textId="42505D6F" w:rsidR="0088127E" w:rsidRPr="00235834" w:rsidRDefault="0088127E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Your Enterprise Coordinator is </w:t>
                            </w:r>
                            <w:r w:rsidR="00784831" w:rsidRPr="00235834">
                              <w:rPr>
                                <w:rFonts w:cstheme="minorHAnsi"/>
                              </w:rPr>
                              <w:t>always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 available to support at any time. </w:t>
                            </w:r>
                          </w:p>
                          <w:p w14:paraId="792BAF29" w14:textId="77777777" w:rsidR="00546BC4" w:rsidRPr="00235834" w:rsidRDefault="00546BC4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3E87BDA" w14:textId="0F1A5BD9" w:rsidR="00041E2C" w:rsidRPr="00235834" w:rsidRDefault="00041E2C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Suggested structure to guide you during your first </w:t>
                            </w:r>
                            <w:r w:rsidR="00E344FC"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>twelve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months as an Enterprise Adviser:</w:t>
                            </w:r>
                          </w:p>
                          <w:p w14:paraId="090D404A" w14:textId="19660F7C" w:rsidR="00AA4A51" w:rsidRDefault="00AA4A51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B6CBBE5" w14:textId="77777777" w:rsidR="004B66C5" w:rsidRPr="00235834" w:rsidRDefault="004B66C5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D79DD5A" w14:textId="0C100C3B" w:rsidR="00041E2C" w:rsidRPr="00235834" w:rsidRDefault="00041E2C" w:rsidP="004B66C5">
                            <w:pPr>
                              <w:keepNext/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583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Meeting One – </w:t>
                            </w:r>
                            <w:r w:rsidR="00546BC4" w:rsidRPr="0023583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Introduction</w:t>
                            </w:r>
                            <w:r w:rsidRPr="0023583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B9430BD" w14:textId="4903958C" w:rsidR="00546BC4" w:rsidRPr="00235834" w:rsidRDefault="00546BC4" w:rsidP="007973D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EA to give an overview of their role, industry and why they want to support. </w:t>
                            </w:r>
                          </w:p>
                          <w:p w14:paraId="287913BE" w14:textId="53035027" w:rsidR="00546BC4" w:rsidRPr="00235834" w:rsidRDefault="00546BC4" w:rsidP="007973D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Careers Leader to provide a background to their institution, including the school’s vision and improvement plan. </w:t>
                            </w:r>
                          </w:p>
                          <w:p w14:paraId="64BF1DFD" w14:textId="7F44A8E0" w:rsidR="00041E2C" w:rsidRPr="00235834" w:rsidRDefault="00546BC4" w:rsidP="007973D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Careers Leader to complete a Compass evaluation to </w:t>
                            </w:r>
                            <w:r w:rsidR="00AA4A51" w:rsidRPr="00235834">
                              <w:rPr>
                                <w:rFonts w:cstheme="minorHAnsi"/>
                              </w:rPr>
                              <w:t xml:space="preserve">help the EA understand the </w:t>
                            </w:r>
                            <w:r w:rsidR="001E259A" w:rsidRPr="00235834">
                              <w:rPr>
                                <w:rFonts w:cstheme="minorHAnsi"/>
                              </w:rPr>
                              <w:t>goals</w:t>
                            </w:r>
                            <w:r w:rsidR="00AA4A51" w:rsidRPr="00235834">
                              <w:rPr>
                                <w:rFonts w:cstheme="minorHAnsi"/>
                              </w:rPr>
                              <w:t xml:space="preserve"> that they are working towards and the areas </w:t>
                            </w:r>
                            <w:r w:rsidR="001E259A" w:rsidRPr="00235834">
                              <w:rPr>
                                <w:rFonts w:cstheme="minorHAnsi"/>
                              </w:rPr>
                              <w:t>where</w:t>
                            </w:r>
                            <w:r w:rsidR="00AA4A51" w:rsidRPr="00235834">
                              <w:rPr>
                                <w:rFonts w:cstheme="minorHAnsi"/>
                              </w:rPr>
                              <w:t xml:space="preserve"> they would welcome support. </w:t>
                            </w:r>
                          </w:p>
                          <w:p w14:paraId="2D988F62" w14:textId="23DC552A" w:rsidR="002C4C36" w:rsidRPr="00235834" w:rsidRDefault="00AA4A51" w:rsidP="002C4C36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Review the completed EA checklist from p2 of this document to inform </w:t>
                            </w:r>
                            <w:r w:rsidR="001E259A" w:rsidRPr="00235834">
                              <w:rPr>
                                <w:rFonts w:cstheme="minorHAnsi"/>
                              </w:rPr>
                              <w:t>ho</w:t>
                            </w:r>
                            <w:r w:rsidR="007929D3" w:rsidRPr="00235834">
                              <w:rPr>
                                <w:rFonts w:cstheme="minorHAnsi"/>
                              </w:rPr>
                              <w:t>w</w:t>
                            </w:r>
                            <w:r w:rsidR="001E259A" w:rsidRPr="00235834">
                              <w:rPr>
                                <w:rFonts w:cstheme="minorHAnsi"/>
                              </w:rPr>
                              <w:t xml:space="preserve"> the EA can support</w:t>
                            </w:r>
                            <w:r w:rsidRPr="00235834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12FA03A5" w14:textId="56BBF636" w:rsidR="00546BC4" w:rsidRPr="00235834" w:rsidRDefault="00AA4A51" w:rsidP="007973D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EC to formulate an agreed action plan.  </w:t>
                            </w:r>
                          </w:p>
                          <w:p w14:paraId="03E15A2D" w14:textId="0BC4BFE8" w:rsidR="002C4C36" w:rsidRPr="00235834" w:rsidRDefault="002C4C36" w:rsidP="007973D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235834">
                              <w:rPr>
                                <w:rFonts w:cstheme="minorHAnsi"/>
                              </w:rPr>
                              <w:t xml:space="preserve">Schedule the dates of future meetings. </w:t>
                            </w:r>
                          </w:p>
                          <w:p w14:paraId="1602D1B2" w14:textId="03AF36F7" w:rsidR="00C06A83" w:rsidRDefault="00C06A83" w:rsidP="00C06A83">
                            <w:pPr>
                              <w:keepNext/>
                              <w:rPr>
                                <w:rFonts w:ascii="Raleway" w:hAnsi="Raleway"/>
                              </w:rPr>
                            </w:pPr>
                          </w:p>
                          <w:p w14:paraId="73DC5FEB" w14:textId="77777777" w:rsidR="00C06A83" w:rsidRPr="00C06A83" w:rsidRDefault="00C06A83" w:rsidP="00C06A83">
                            <w:pPr>
                              <w:keepNext/>
                              <w:rPr>
                                <w:rFonts w:ascii="Raleway" w:hAnsi="Ralewa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CC64" id="_x0000_s1032" type="#_x0000_t202" style="position:absolute;margin-left:0;margin-top:98.7pt;width:364.65pt;height:47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">
                <v:textbox>
                  <w:txbxContent>
                    <w:p w14:paraId="7D4411A5" w14:textId="56659710" w:rsidR="0088127E" w:rsidRPr="00235834" w:rsidRDefault="0088127E" w:rsidP="004B66C5">
                      <w:pPr>
                        <w:keepNext/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Your </w:t>
                      </w:r>
                      <w:r w:rsidR="00E344FC" w:rsidRPr="0023583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First Twelve</w:t>
                      </w:r>
                      <w:r w:rsidRPr="0023583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344FC" w:rsidRPr="0023583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23583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onths</w:t>
                      </w:r>
                    </w:p>
                    <w:p w14:paraId="10D4FFCA" w14:textId="77777777" w:rsidR="00C06A83" w:rsidRPr="00235834" w:rsidRDefault="00C06A83" w:rsidP="004B66C5">
                      <w:pPr>
                        <w:keepNext/>
                        <w:spacing w:after="0"/>
                        <w:rPr>
                          <w:rFonts w:cstheme="minorHAnsi"/>
                        </w:rPr>
                      </w:pPr>
                    </w:p>
                    <w:p w14:paraId="562E5279" w14:textId="38E312E5" w:rsidR="00E344FC" w:rsidRDefault="0088127E" w:rsidP="004B66C5">
                      <w:pPr>
                        <w:keepNext/>
                        <w:spacing w:after="0"/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You will meet with the 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>Careers Leader</w:t>
                      </w:r>
                      <w:r w:rsidRPr="00235834">
                        <w:rPr>
                          <w:rFonts w:cstheme="minorHAnsi"/>
                        </w:rPr>
                        <w:t xml:space="preserve"> and your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 Enterprise Coordinator</w:t>
                      </w:r>
                      <w:r w:rsidRPr="00235834">
                        <w:rPr>
                          <w:rFonts w:cstheme="minorHAnsi"/>
                        </w:rPr>
                        <w:t xml:space="preserve"> </w:t>
                      </w:r>
                      <w:r w:rsidR="00784831" w:rsidRPr="00235834">
                        <w:rPr>
                          <w:rFonts w:cstheme="minorHAnsi"/>
                        </w:rPr>
                        <w:t xml:space="preserve">at least once a term. </w:t>
                      </w:r>
                    </w:p>
                    <w:p w14:paraId="7A58BADF" w14:textId="77777777" w:rsidR="007779F3" w:rsidRPr="00235834" w:rsidRDefault="007779F3" w:rsidP="004B66C5">
                      <w:pPr>
                        <w:keepNext/>
                        <w:spacing w:after="0"/>
                        <w:rPr>
                          <w:rFonts w:cstheme="minorHAnsi"/>
                        </w:rPr>
                      </w:pPr>
                    </w:p>
                    <w:p w14:paraId="695C8E66" w14:textId="76C2B4DF" w:rsidR="0088127E" w:rsidRPr="00235834" w:rsidRDefault="007929D3" w:rsidP="0088127E">
                      <w:pPr>
                        <w:keepNext/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>In addition</w:t>
                      </w:r>
                      <w:r w:rsidR="0088127E" w:rsidRPr="00235834">
                        <w:rPr>
                          <w:rFonts w:cstheme="minorHAnsi"/>
                        </w:rPr>
                        <w:t>, you are free to meet with or contact the Careers Leader</w:t>
                      </w:r>
                      <w:r w:rsidR="00E344FC" w:rsidRPr="00235834">
                        <w:rPr>
                          <w:rFonts w:cstheme="minorHAnsi"/>
                        </w:rPr>
                        <w:t xml:space="preserve"> </w:t>
                      </w:r>
                      <w:r w:rsidR="0088127E" w:rsidRPr="00235834">
                        <w:rPr>
                          <w:rFonts w:cstheme="minorHAnsi"/>
                        </w:rPr>
                        <w:t xml:space="preserve">as often as needed to successfully meet your agreed actions. </w:t>
                      </w:r>
                    </w:p>
                    <w:p w14:paraId="6CB4DAFE" w14:textId="42505D6F" w:rsidR="0088127E" w:rsidRPr="00235834" w:rsidRDefault="0088127E" w:rsidP="004B66C5">
                      <w:pPr>
                        <w:keepNext/>
                        <w:spacing w:after="0"/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Your Enterprise Coordinator is </w:t>
                      </w:r>
                      <w:r w:rsidR="00784831" w:rsidRPr="00235834">
                        <w:rPr>
                          <w:rFonts w:cstheme="minorHAnsi"/>
                        </w:rPr>
                        <w:t>always</w:t>
                      </w:r>
                      <w:r w:rsidRPr="00235834">
                        <w:rPr>
                          <w:rFonts w:cstheme="minorHAnsi"/>
                        </w:rPr>
                        <w:t xml:space="preserve"> available to support at any time. </w:t>
                      </w:r>
                    </w:p>
                    <w:p w14:paraId="792BAF29" w14:textId="77777777" w:rsidR="00546BC4" w:rsidRPr="00235834" w:rsidRDefault="00546BC4" w:rsidP="004B66C5">
                      <w:pPr>
                        <w:keepNext/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3E87BDA" w14:textId="0F1A5BD9" w:rsidR="00041E2C" w:rsidRPr="00235834" w:rsidRDefault="00041E2C" w:rsidP="004B66C5">
                      <w:pPr>
                        <w:keepNext/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Suggested structure to guide you during your first </w:t>
                      </w:r>
                      <w:r w:rsidR="00E344FC" w:rsidRPr="00235834">
                        <w:rPr>
                          <w:rFonts w:cstheme="minorHAnsi"/>
                          <w:b/>
                          <w:bCs/>
                        </w:rPr>
                        <w:t>twelve</w:t>
                      </w:r>
                      <w:r w:rsidRPr="00235834">
                        <w:rPr>
                          <w:rFonts w:cstheme="minorHAnsi"/>
                          <w:b/>
                          <w:bCs/>
                        </w:rPr>
                        <w:t xml:space="preserve"> months as an Enterprise Adviser:</w:t>
                      </w:r>
                    </w:p>
                    <w:p w14:paraId="090D404A" w14:textId="19660F7C" w:rsidR="00AA4A51" w:rsidRDefault="00AA4A51" w:rsidP="004B66C5">
                      <w:pPr>
                        <w:keepNext/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7B6CBBE5" w14:textId="77777777" w:rsidR="004B66C5" w:rsidRPr="00235834" w:rsidRDefault="004B66C5" w:rsidP="004B66C5">
                      <w:pPr>
                        <w:keepNext/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6D79DD5A" w14:textId="0C100C3B" w:rsidR="00041E2C" w:rsidRPr="00235834" w:rsidRDefault="00041E2C" w:rsidP="004B66C5">
                      <w:pPr>
                        <w:keepNext/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  <w:r w:rsidRPr="0023583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Meeting One – </w:t>
                      </w:r>
                      <w:r w:rsidR="00546BC4" w:rsidRPr="0023583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Introduction</w:t>
                      </w:r>
                      <w:r w:rsidRPr="0023583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6B9430BD" w14:textId="4903958C" w:rsidR="00546BC4" w:rsidRPr="00235834" w:rsidRDefault="00546BC4" w:rsidP="007973D2">
                      <w:pPr>
                        <w:pStyle w:val="ListParagraph"/>
                        <w:keepNext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EA to give an overview of their role, industry and why they want to support. </w:t>
                      </w:r>
                    </w:p>
                    <w:p w14:paraId="287913BE" w14:textId="53035027" w:rsidR="00546BC4" w:rsidRPr="00235834" w:rsidRDefault="00546BC4" w:rsidP="007973D2">
                      <w:pPr>
                        <w:pStyle w:val="ListParagraph"/>
                        <w:keepNext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Careers Leader to provide a background to their institution, including the school’s vision and improvement plan. </w:t>
                      </w:r>
                    </w:p>
                    <w:p w14:paraId="64BF1DFD" w14:textId="7F44A8E0" w:rsidR="00041E2C" w:rsidRPr="00235834" w:rsidRDefault="00546BC4" w:rsidP="007973D2">
                      <w:pPr>
                        <w:pStyle w:val="ListParagraph"/>
                        <w:keepNext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Careers Leader to complete a Compass evaluation to </w:t>
                      </w:r>
                      <w:r w:rsidR="00AA4A51" w:rsidRPr="00235834">
                        <w:rPr>
                          <w:rFonts w:cstheme="minorHAnsi"/>
                        </w:rPr>
                        <w:t xml:space="preserve">help the EA understand the </w:t>
                      </w:r>
                      <w:r w:rsidR="001E259A" w:rsidRPr="00235834">
                        <w:rPr>
                          <w:rFonts w:cstheme="minorHAnsi"/>
                        </w:rPr>
                        <w:t>goals</w:t>
                      </w:r>
                      <w:r w:rsidR="00AA4A51" w:rsidRPr="00235834">
                        <w:rPr>
                          <w:rFonts w:cstheme="minorHAnsi"/>
                        </w:rPr>
                        <w:t xml:space="preserve"> that they are working towards and the areas </w:t>
                      </w:r>
                      <w:r w:rsidR="001E259A" w:rsidRPr="00235834">
                        <w:rPr>
                          <w:rFonts w:cstheme="minorHAnsi"/>
                        </w:rPr>
                        <w:t>where</w:t>
                      </w:r>
                      <w:r w:rsidR="00AA4A51" w:rsidRPr="00235834">
                        <w:rPr>
                          <w:rFonts w:cstheme="minorHAnsi"/>
                        </w:rPr>
                        <w:t xml:space="preserve"> they would welcome support. </w:t>
                      </w:r>
                    </w:p>
                    <w:p w14:paraId="2D988F62" w14:textId="23DC552A" w:rsidR="002C4C36" w:rsidRPr="00235834" w:rsidRDefault="00AA4A51" w:rsidP="002C4C36">
                      <w:pPr>
                        <w:pStyle w:val="ListParagraph"/>
                        <w:keepNext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Review the completed EA checklist from p2 of this document to inform </w:t>
                      </w:r>
                      <w:r w:rsidR="001E259A" w:rsidRPr="00235834">
                        <w:rPr>
                          <w:rFonts w:cstheme="minorHAnsi"/>
                        </w:rPr>
                        <w:t>ho</w:t>
                      </w:r>
                      <w:r w:rsidR="007929D3" w:rsidRPr="00235834">
                        <w:rPr>
                          <w:rFonts w:cstheme="minorHAnsi"/>
                        </w:rPr>
                        <w:t>w</w:t>
                      </w:r>
                      <w:r w:rsidR="001E259A" w:rsidRPr="00235834">
                        <w:rPr>
                          <w:rFonts w:cstheme="minorHAnsi"/>
                        </w:rPr>
                        <w:t xml:space="preserve"> the EA can support</w:t>
                      </w:r>
                      <w:r w:rsidRPr="00235834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12FA03A5" w14:textId="56BBF636" w:rsidR="00546BC4" w:rsidRPr="00235834" w:rsidRDefault="00AA4A51" w:rsidP="007973D2">
                      <w:pPr>
                        <w:pStyle w:val="ListParagraph"/>
                        <w:keepNext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EC to formulate an agreed action plan.  </w:t>
                      </w:r>
                    </w:p>
                    <w:p w14:paraId="03E15A2D" w14:textId="0BC4BFE8" w:rsidR="002C4C36" w:rsidRPr="00235834" w:rsidRDefault="002C4C36" w:rsidP="007973D2">
                      <w:pPr>
                        <w:pStyle w:val="ListParagraph"/>
                        <w:keepNext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235834">
                        <w:rPr>
                          <w:rFonts w:cstheme="minorHAnsi"/>
                        </w:rPr>
                        <w:t xml:space="preserve">Schedule the dates of future meetings. </w:t>
                      </w:r>
                    </w:p>
                    <w:p w14:paraId="1602D1B2" w14:textId="03AF36F7" w:rsidR="00C06A83" w:rsidRDefault="00C06A83" w:rsidP="00C06A83">
                      <w:pPr>
                        <w:keepNext/>
                        <w:rPr>
                          <w:rFonts w:ascii="Raleway" w:hAnsi="Raleway"/>
                        </w:rPr>
                      </w:pPr>
                    </w:p>
                    <w:p w14:paraId="73DC5FEB" w14:textId="77777777" w:rsidR="00C06A83" w:rsidRPr="00C06A83" w:rsidRDefault="00C06A83" w:rsidP="00C06A83">
                      <w:pPr>
                        <w:keepNext/>
                        <w:rPr>
                          <w:rFonts w:ascii="Raleway" w:hAnsi="Raleway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26E8B" w:rsidRPr="00341C41">
        <w:rPr>
          <w:noProof/>
        </w:rPr>
        <w:drawing>
          <wp:anchor distT="0" distB="0" distL="114300" distR="114300" simplePos="0" relativeHeight="251668480" behindDoc="0" locked="0" layoutInCell="1" allowOverlap="1" wp14:anchorId="541750E8" wp14:editId="288B370E">
            <wp:simplePos x="0" y="0"/>
            <wp:positionH relativeFrom="page">
              <wp:posOffset>-130629</wp:posOffset>
            </wp:positionH>
            <wp:positionV relativeFrom="page">
              <wp:align>bottom</wp:align>
            </wp:positionV>
            <wp:extent cx="783590" cy="7908966"/>
            <wp:effectExtent l="0" t="0" r="0" b="0"/>
            <wp:wrapNone/>
            <wp:docPr id="8" name="Graphic 3">
              <a:extLst xmlns:a="http://schemas.openxmlformats.org/drawingml/2006/main">
                <a:ext uri="{FF2B5EF4-FFF2-40B4-BE49-F238E27FC236}">
                  <a16:creationId xmlns:a16="http://schemas.microsoft.com/office/drawing/2014/main" id="{16C58776-1535-48BF-B46A-FA6837F64F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>
                      <a:extLst>
                        <a:ext uri="{FF2B5EF4-FFF2-40B4-BE49-F238E27FC236}">
                          <a16:creationId xmlns:a16="http://schemas.microsoft.com/office/drawing/2014/main" id="{16C58776-1535-48BF-B46A-FA6837F64F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83590" cy="790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1BAF" w:rsidSect="00341C4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1E36" w14:textId="77777777" w:rsidR="00510EBC" w:rsidRDefault="00510EBC" w:rsidP="00510EBC">
      <w:pPr>
        <w:spacing w:after="0" w:line="240" w:lineRule="auto"/>
      </w:pPr>
      <w:r>
        <w:separator/>
      </w:r>
    </w:p>
  </w:endnote>
  <w:endnote w:type="continuationSeparator" w:id="0">
    <w:p w14:paraId="693B08B8" w14:textId="77777777" w:rsidR="00510EBC" w:rsidRDefault="00510EBC" w:rsidP="005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B6C2" w14:textId="6D11C469" w:rsidR="00510EBC" w:rsidRDefault="00510EBC">
    <w:pPr>
      <w:pStyle w:val="Footer"/>
    </w:pPr>
  </w:p>
  <w:p w14:paraId="5662C546" w14:textId="5A3771D9" w:rsidR="00510EBC" w:rsidRDefault="00510EBC" w:rsidP="0051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6107" w14:textId="77777777" w:rsidR="00510EBC" w:rsidRDefault="00510EBC" w:rsidP="00510EBC">
      <w:pPr>
        <w:spacing w:after="0" w:line="240" w:lineRule="auto"/>
      </w:pPr>
      <w:r>
        <w:separator/>
      </w:r>
    </w:p>
  </w:footnote>
  <w:footnote w:type="continuationSeparator" w:id="0">
    <w:p w14:paraId="6C288070" w14:textId="77777777" w:rsidR="00510EBC" w:rsidRDefault="00510EBC" w:rsidP="0051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00ED" w14:textId="676F557E" w:rsidR="002863E9" w:rsidRPr="00235834" w:rsidRDefault="00A71053" w:rsidP="00510EBC">
    <w:pPr>
      <w:pStyle w:val="Header"/>
      <w:jc w:val="center"/>
      <w:rPr>
        <w:rFonts w:cstheme="minorHAnsi"/>
        <w:b/>
        <w:bCs/>
        <w:sz w:val="28"/>
        <w:szCs w:val="28"/>
      </w:rPr>
    </w:pPr>
    <w:r w:rsidRPr="00235834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5A631AB" wp14:editId="6D32F8BD">
          <wp:simplePos x="0" y="0"/>
          <wp:positionH relativeFrom="margin">
            <wp:posOffset>8740681</wp:posOffset>
          </wp:positionH>
          <wp:positionV relativeFrom="topMargin">
            <wp:posOffset>129465</wp:posOffset>
          </wp:positionV>
          <wp:extent cx="863600" cy="791706"/>
          <wp:effectExtent l="0" t="0" r="0" b="8890"/>
          <wp:wrapNone/>
          <wp:docPr id="5" name="Picture 4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D7A5B2D-BCDE-44AE-8D55-C25DCA566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BD7A5B2D-BCDE-44AE-8D55-C25DCA566F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26"/>
                  <a:stretch/>
                </pic:blipFill>
                <pic:spPr>
                  <a:xfrm>
                    <a:off x="0" y="0"/>
                    <a:ext cx="863600" cy="791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ABB" w:rsidRPr="00235834">
      <w:rPr>
        <w:rFonts w:cstheme="minorHAnsi"/>
        <w:b/>
        <w:bCs/>
        <w:sz w:val="28"/>
        <w:szCs w:val="28"/>
      </w:rPr>
      <w:t xml:space="preserve">            </w:t>
    </w:r>
  </w:p>
  <w:p w14:paraId="48E2D4BC" w14:textId="3596DDF8" w:rsidR="00510EBC" w:rsidRPr="00235834" w:rsidRDefault="00460FA1" w:rsidP="00460FA1">
    <w:pPr>
      <w:pStyle w:val="Header"/>
      <w:jc w:val="center"/>
      <w:rPr>
        <w:rFonts w:cstheme="minorHAnsi"/>
        <w:b/>
        <w:bCs/>
        <w:sz w:val="28"/>
        <w:szCs w:val="28"/>
      </w:rPr>
    </w:pPr>
    <w:r w:rsidRPr="00235834">
      <w:rPr>
        <w:rFonts w:cstheme="minorHAnsi"/>
        <w:b/>
        <w:bCs/>
        <w:sz w:val="28"/>
        <w:szCs w:val="28"/>
      </w:rPr>
      <w:t xml:space="preserve">                     </w:t>
    </w:r>
    <w:r w:rsidR="00C368BF">
      <w:rPr>
        <w:rFonts w:cstheme="minorHAnsi"/>
        <w:b/>
        <w:bCs/>
        <w:sz w:val="28"/>
        <w:szCs w:val="28"/>
      </w:rPr>
      <w:t xml:space="preserve"> </w:t>
    </w:r>
    <w:r w:rsidR="00510EBC" w:rsidRPr="00235834">
      <w:rPr>
        <w:rFonts w:cstheme="minorHAnsi"/>
        <w:b/>
        <w:bCs/>
        <w:sz w:val="28"/>
        <w:szCs w:val="28"/>
      </w:rPr>
      <w:t>Liverpool City Region Careers Hub</w:t>
    </w:r>
  </w:p>
  <w:p w14:paraId="1A458A95" w14:textId="6BD40ACE" w:rsidR="00510EBC" w:rsidRPr="00235834" w:rsidRDefault="00460FA1" w:rsidP="00460FA1">
    <w:pPr>
      <w:pStyle w:val="Header"/>
      <w:jc w:val="center"/>
      <w:rPr>
        <w:rFonts w:cstheme="minorHAnsi"/>
        <w:b/>
        <w:bCs/>
        <w:sz w:val="28"/>
        <w:szCs w:val="28"/>
      </w:rPr>
    </w:pPr>
    <w:r w:rsidRPr="00235834">
      <w:rPr>
        <w:rFonts w:cstheme="minorHAnsi"/>
        <w:b/>
        <w:bCs/>
        <w:sz w:val="28"/>
        <w:szCs w:val="28"/>
      </w:rPr>
      <w:t xml:space="preserve">                      </w:t>
    </w:r>
    <w:r w:rsidR="00510EBC" w:rsidRPr="00235834">
      <w:rPr>
        <w:rFonts w:cstheme="minorHAnsi"/>
        <w:b/>
        <w:bCs/>
        <w:sz w:val="28"/>
        <w:szCs w:val="28"/>
      </w:rPr>
      <w:t>Enterprise Adviser</w:t>
    </w:r>
    <w:r w:rsidR="001F3ABB" w:rsidRPr="00235834">
      <w:rPr>
        <w:rFonts w:cstheme="minorHAnsi"/>
        <w:b/>
        <w:bCs/>
        <w:sz w:val="28"/>
        <w:szCs w:val="28"/>
      </w:rPr>
      <w:t xml:space="preserve"> Guidance</w:t>
    </w:r>
    <w:r w:rsidR="00510EBC" w:rsidRPr="00235834">
      <w:rPr>
        <w:rFonts w:cstheme="minorHAnsi"/>
        <w:b/>
        <w:bCs/>
        <w:sz w:val="28"/>
        <w:szCs w:val="28"/>
      </w:rPr>
      <w:t>,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B88"/>
    <w:multiLevelType w:val="hybridMultilevel"/>
    <w:tmpl w:val="C942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44BC"/>
    <w:multiLevelType w:val="hybridMultilevel"/>
    <w:tmpl w:val="8BC4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4196"/>
    <w:multiLevelType w:val="hybridMultilevel"/>
    <w:tmpl w:val="0C0A3002"/>
    <w:lvl w:ilvl="0" w:tplc="2D7C3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50954"/>
    <w:multiLevelType w:val="hybridMultilevel"/>
    <w:tmpl w:val="8F2641A6"/>
    <w:lvl w:ilvl="0" w:tplc="6F50E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D3CAA"/>
    <w:multiLevelType w:val="hybridMultilevel"/>
    <w:tmpl w:val="477CB9B0"/>
    <w:lvl w:ilvl="0" w:tplc="6F50E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3AE"/>
    <w:multiLevelType w:val="multilevel"/>
    <w:tmpl w:val="767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E0CBF"/>
    <w:multiLevelType w:val="hybridMultilevel"/>
    <w:tmpl w:val="EB06EB26"/>
    <w:lvl w:ilvl="0" w:tplc="6F50E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E09EA"/>
    <w:multiLevelType w:val="hybridMultilevel"/>
    <w:tmpl w:val="90CC76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822EB2"/>
    <w:multiLevelType w:val="hybridMultilevel"/>
    <w:tmpl w:val="57B8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87CC4"/>
    <w:multiLevelType w:val="hybridMultilevel"/>
    <w:tmpl w:val="8F866E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6A3C64"/>
    <w:multiLevelType w:val="hybridMultilevel"/>
    <w:tmpl w:val="FB72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93C06"/>
    <w:multiLevelType w:val="hybridMultilevel"/>
    <w:tmpl w:val="4934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E0147"/>
    <w:multiLevelType w:val="hybridMultilevel"/>
    <w:tmpl w:val="4040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69CB"/>
    <w:multiLevelType w:val="hybridMultilevel"/>
    <w:tmpl w:val="CD22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3EE9"/>
    <w:multiLevelType w:val="hybridMultilevel"/>
    <w:tmpl w:val="A8AE8ECA"/>
    <w:lvl w:ilvl="0" w:tplc="6F50E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8022">
    <w:abstractNumId w:val="5"/>
  </w:num>
  <w:num w:numId="2" w16cid:durableId="673412474">
    <w:abstractNumId w:val="1"/>
  </w:num>
  <w:num w:numId="3" w16cid:durableId="1741055048">
    <w:abstractNumId w:val="11"/>
  </w:num>
  <w:num w:numId="4" w16cid:durableId="1080099910">
    <w:abstractNumId w:val="2"/>
  </w:num>
  <w:num w:numId="5" w16cid:durableId="485437737">
    <w:abstractNumId w:val="7"/>
  </w:num>
  <w:num w:numId="6" w16cid:durableId="1562061904">
    <w:abstractNumId w:val="9"/>
  </w:num>
  <w:num w:numId="7" w16cid:durableId="269319564">
    <w:abstractNumId w:val="10"/>
  </w:num>
  <w:num w:numId="8" w16cid:durableId="571935260">
    <w:abstractNumId w:val="0"/>
  </w:num>
  <w:num w:numId="9" w16cid:durableId="2096827767">
    <w:abstractNumId w:val="8"/>
  </w:num>
  <w:num w:numId="10" w16cid:durableId="432866663">
    <w:abstractNumId w:val="13"/>
  </w:num>
  <w:num w:numId="11" w16cid:durableId="1515418720">
    <w:abstractNumId w:val="12"/>
  </w:num>
  <w:num w:numId="12" w16cid:durableId="440804869">
    <w:abstractNumId w:val="3"/>
  </w:num>
  <w:num w:numId="13" w16cid:durableId="23293669">
    <w:abstractNumId w:val="4"/>
  </w:num>
  <w:num w:numId="14" w16cid:durableId="651563774">
    <w:abstractNumId w:val="14"/>
  </w:num>
  <w:num w:numId="15" w16cid:durableId="725106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41"/>
    <w:rsid w:val="00002C15"/>
    <w:rsid w:val="00041E2C"/>
    <w:rsid w:val="0011346F"/>
    <w:rsid w:val="001219B9"/>
    <w:rsid w:val="00134ECA"/>
    <w:rsid w:val="001E0555"/>
    <w:rsid w:val="001E259A"/>
    <w:rsid w:val="001F3ABB"/>
    <w:rsid w:val="00235834"/>
    <w:rsid w:val="00281038"/>
    <w:rsid w:val="002863E9"/>
    <w:rsid w:val="002B22E7"/>
    <w:rsid w:val="002B7905"/>
    <w:rsid w:val="002C4C36"/>
    <w:rsid w:val="00341C41"/>
    <w:rsid w:val="00346213"/>
    <w:rsid w:val="003B1784"/>
    <w:rsid w:val="003C41E6"/>
    <w:rsid w:val="003D2FE7"/>
    <w:rsid w:val="004235F4"/>
    <w:rsid w:val="00426E8B"/>
    <w:rsid w:val="00460FA1"/>
    <w:rsid w:val="004B54C5"/>
    <w:rsid w:val="004B66C5"/>
    <w:rsid w:val="004C298E"/>
    <w:rsid w:val="004C4FEF"/>
    <w:rsid w:val="00510EBC"/>
    <w:rsid w:val="00546BC4"/>
    <w:rsid w:val="006114E2"/>
    <w:rsid w:val="006405A5"/>
    <w:rsid w:val="00646BCE"/>
    <w:rsid w:val="006A2E8B"/>
    <w:rsid w:val="00702C34"/>
    <w:rsid w:val="00715FEC"/>
    <w:rsid w:val="007779F3"/>
    <w:rsid w:val="00784831"/>
    <w:rsid w:val="007929D3"/>
    <w:rsid w:val="00792C55"/>
    <w:rsid w:val="007973D2"/>
    <w:rsid w:val="007B141D"/>
    <w:rsid w:val="007B6D2A"/>
    <w:rsid w:val="007F2DF8"/>
    <w:rsid w:val="008347D6"/>
    <w:rsid w:val="0088127E"/>
    <w:rsid w:val="008C4281"/>
    <w:rsid w:val="008F65A0"/>
    <w:rsid w:val="009006A2"/>
    <w:rsid w:val="009213F2"/>
    <w:rsid w:val="00954133"/>
    <w:rsid w:val="00965049"/>
    <w:rsid w:val="00986872"/>
    <w:rsid w:val="009B6FE7"/>
    <w:rsid w:val="009E145D"/>
    <w:rsid w:val="009F3BC9"/>
    <w:rsid w:val="00A241E9"/>
    <w:rsid w:val="00A47933"/>
    <w:rsid w:val="00A71053"/>
    <w:rsid w:val="00AA4A51"/>
    <w:rsid w:val="00B13909"/>
    <w:rsid w:val="00B21E06"/>
    <w:rsid w:val="00B27B80"/>
    <w:rsid w:val="00B60847"/>
    <w:rsid w:val="00B60A81"/>
    <w:rsid w:val="00B64D51"/>
    <w:rsid w:val="00BA4559"/>
    <w:rsid w:val="00BF2C98"/>
    <w:rsid w:val="00BF7857"/>
    <w:rsid w:val="00C06A83"/>
    <w:rsid w:val="00C368BF"/>
    <w:rsid w:val="00CA7947"/>
    <w:rsid w:val="00CB44AF"/>
    <w:rsid w:val="00D03C58"/>
    <w:rsid w:val="00D46DD4"/>
    <w:rsid w:val="00DA1BAF"/>
    <w:rsid w:val="00E120B0"/>
    <w:rsid w:val="00E344FC"/>
    <w:rsid w:val="00E51BD3"/>
    <w:rsid w:val="00F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98CD5B"/>
  <w15:chartTrackingRefBased/>
  <w15:docId w15:val="{6F3A07F6-FC51-4408-967F-DC1CA4D9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BC"/>
  </w:style>
  <w:style w:type="paragraph" w:styleId="Footer">
    <w:name w:val="footer"/>
    <w:basedOn w:val="Normal"/>
    <w:link w:val="FooterChar"/>
    <w:uiPriority w:val="99"/>
    <w:unhideWhenUsed/>
    <w:rsid w:val="0051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BC"/>
  </w:style>
  <w:style w:type="paragraph" w:styleId="ListParagraph">
    <w:name w:val="List Paragraph"/>
    <w:basedOn w:val="Normal"/>
    <w:uiPriority w:val="34"/>
    <w:qFormat/>
    <w:rsid w:val="00F4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3964-06E7-43F6-9925-778ECE10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Lesleyann Craig</dc:creator>
  <cp:keywords/>
  <dc:description/>
  <cp:lastModifiedBy>Lesleyann Craig</cp:lastModifiedBy>
  <cp:revision>37</cp:revision>
  <cp:lastPrinted>2022-10-06T10:00:00Z</cp:lastPrinted>
  <dcterms:created xsi:type="dcterms:W3CDTF">2022-08-22T08:41:00Z</dcterms:created>
  <dcterms:modified xsi:type="dcterms:W3CDTF">2022-10-10T08:56:00Z</dcterms:modified>
</cp:coreProperties>
</file>